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BF3" w:rsidRDefault="00C50BF3" w:rsidP="00C50BF3">
      <w:pPr>
        <w:pStyle w:val="a5"/>
      </w:pPr>
      <w:bookmarkStart w:id="0" w:name="_Toc3800"/>
      <w:bookmarkStart w:id="1" w:name="_Toc12535551"/>
      <w:bookmarkStart w:id="2" w:name="_Toc518035053"/>
      <w:r>
        <w:t>农业工程与信息技术领域（</w:t>
      </w:r>
      <w:r>
        <w:t>095136</w:t>
      </w:r>
      <w:r>
        <w:t>）</w:t>
      </w:r>
      <w:bookmarkEnd w:id="0"/>
      <w:bookmarkEnd w:id="1"/>
      <w:bookmarkEnd w:id="2"/>
    </w:p>
    <w:p w:rsidR="00C50BF3" w:rsidRDefault="00C50BF3" w:rsidP="00C50BF3">
      <w:pPr>
        <w:spacing w:line="360" w:lineRule="auto"/>
        <w:ind w:firstLineChars="200" w:firstLine="422"/>
        <w:textAlignment w:val="baseline"/>
        <w:rPr>
          <w:rFonts w:ascii="宋体" w:hAnsi="宋体"/>
          <w:b/>
          <w:kern w:val="0"/>
          <w:szCs w:val="21"/>
        </w:rPr>
      </w:pPr>
      <w:r>
        <w:rPr>
          <w:rFonts w:ascii="宋体" w:hAnsi="宋体"/>
          <w:b/>
          <w:kern w:val="0"/>
          <w:szCs w:val="21"/>
        </w:rPr>
        <w:t>一、领域简介</w:t>
      </w:r>
    </w:p>
    <w:p w:rsidR="00C50BF3" w:rsidRDefault="00C50BF3" w:rsidP="00C50BF3">
      <w:pPr>
        <w:spacing w:line="360" w:lineRule="auto"/>
        <w:ind w:firstLineChars="200" w:firstLine="420"/>
        <w:textAlignment w:val="baseline"/>
        <w:rPr>
          <w:rFonts w:ascii="宋体" w:hAnsi="宋体"/>
          <w:kern w:val="0"/>
          <w:szCs w:val="21"/>
        </w:rPr>
      </w:pPr>
      <w:r>
        <w:rPr>
          <w:rFonts w:ascii="宋体" w:hAnsi="宋体"/>
          <w:kern w:val="0"/>
          <w:szCs w:val="21"/>
        </w:rPr>
        <w:t>农业工程与信息化技术学科是一个农（渔）业科学与信息科学交叉融合的口径宽、覆盖面广的工程</w:t>
      </w:r>
      <w:r>
        <w:rPr>
          <w:rFonts w:ascii="宋体" w:hAnsi="宋体" w:hint="eastAsia"/>
          <w:kern w:val="0"/>
          <w:szCs w:val="21"/>
        </w:rPr>
        <w:t>（广义上包含农业、林业、牧业、（渔）业等）</w:t>
      </w:r>
      <w:r>
        <w:rPr>
          <w:rFonts w:ascii="宋体" w:hAnsi="宋体"/>
          <w:kern w:val="0"/>
          <w:szCs w:val="21"/>
        </w:rPr>
        <w:t>领域。该领域研究方向主要</w:t>
      </w:r>
      <w:r>
        <w:rPr>
          <w:rFonts w:ascii="宋体" w:hAnsi="宋体" w:hint="eastAsia"/>
          <w:kern w:val="0"/>
          <w:szCs w:val="21"/>
        </w:rPr>
        <w:t>涵括</w:t>
      </w:r>
      <w:r>
        <w:rPr>
          <w:rFonts w:ascii="宋体" w:hAnsi="宋体"/>
          <w:kern w:val="0"/>
          <w:szCs w:val="21"/>
        </w:rPr>
        <w:t>物联网与大数据技术支持下的农（渔）业电子商务和物流、精准农（渔）业智能控制技术、农（渔）业遥感与图像处理、农（渔）业网络与信息安全、农（渔）业知识发现与数据挖掘的精准农（渔）业相关</w:t>
      </w:r>
      <w:r>
        <w:rPr>
          <w:rFonts w:ascii="宋体" w:hAnsi="宋体" w:hint="eastAsia"/>
          <w:kern w:val="0"/>
          <w:szCs w:val="21"/>
        </w:rPr>
        <w:t>工程</w:t>
      </w:r>
      <w:r>
        <w:rPr>
          <w:rFonts w:ascii="宋体" w:hAnsi="宋体"/>
          <w:kern w:val="0"/>
          <w:szCs w:val="21"/>
        </w:rPr>
        <w:t>与技术方向。本专业具体针对精准农（渔）</w:t>
      </w:r>
      <w:proofErr w:type="gramStart"/>
      <w:r>
        <w:rPr>
          <w:rFonts w:ascii="宋体" w:hAnsi="宋体"/>
          <w:kern w:val="0"/>
          <w:szCs w:val="21"/>
        </w:rPr>
        <w:t>业信息</w:t>
      </w:r>
      <w:proofErr w:type="gramEnd"/>
      <w:r>
        <w:rPr>
          <w:rFonts w:ascii="宋体" w:hAnsi="宋体"/>
          <w:kern w:val="0"/>
          <w:szCs w:val="21"/>
        </w:rPr>
        <w:t>数字化服务、精准作业指挥大数据建模技术、农（渔）</w:t>
      </w:r>
      <w:proofErr w:type="gramStart"/>
      <w:r>
        <w:rPr>
          <w:rFonts w:ascii="宋体" w:hAnsi="宋体"/>
          <w:kern w:val="0"/>
          <w:szCs w:val="21"/>
        </w:rPr>
        <w:t>业资源</w:t>
      </w:r>
      <w:proofErr w:type="gramEnd"/>
      <w:r>
        <w:rPr>
          <w:rFonts w:ascii="宋体" w:hAnsi="宋体"/>
          <w:kern w:val="0"/>
          <w:szCs w:val="21"/>
        </w:rPr>
        <w:t>调控信息化</w:t>
      </w:r>
      <w:r>
        <w:rPr>
          <w:rFonts w:ascii="宋体" w:hAnsi="宋体" w:hint="eastAsia"/>
          <w:kern w:val="0"/>
          <w:szCs w:val="21"/>
        </w:rPr>
        <w:t>、</w:t>
      </w:r>
      <w:r>
        <w:rPr>
          <w:rFonts w:ascii="宋体" w:hAnsi="宋体"/>
          <w:kern w:val="0"/>
          <w:szCs w:val="21"/>
        </w:rPr>
        <w:t>智能化农（渔）业</w:t>
      </w:r>
      <w:r>
        <w:rPr>
          <w:rFonts w:ascii="宋体" w:hAnsi="宋体" w:hint="eastAsia"/>
          <w:kern w:val="0"/>
          <w:szCs w:val="21"/>
        </w:rPr>
        <w:t>装备</w:t>
      </w:r>
      <w:r>
        <w:rPr>
          <w:rFonts w:ascii="宋体" w:hAnsi="宋体"/>
          <w:kern w:val="0"/>
          <w:szCs w:val="21"/>
        </w:rPr>
        <w:t>等领域中的重大技术问题，开展工程化技术研究与推广服务工作。</w:t>
      </w:r>
    </w:p>
    <w:p w:rsidR="00C50BF3" w:rsidRDefault="00C50BF3" w:rsidP="00C50BF3">
      <w:pPr>
        <w:spacing w:line="360" w:lineRule="auto"/>
        <w:ind w:firstLineChars="200" w:firstLine="420"/>
        <w:textAlignment w:val="baseline"/>
        <w:rPr>
          <w:rFonts w:ascii="宋体" w:hAnsi="宋体"/>
          <w:kern w:val="0"/>
          <w:szCs w:val="21"/>
        </w:rPr>
      </w:pPr>
      <w:r>
        <w:rPr>
          <w:rFonts w:ascii="宋体" w:hAnsi="宋体"/>
          <w:kern w:val="0"/>
          <w:szCs w:val="21"/>
        </w:rPr>
        <w:t>农（渔）业信息化领域现有导师</w:t>
      </w:r>
      <w:r>
        <w:rPr>
          <w:rFonts w:ascii="宋体" w:hAnsi="宋体" w:hint="eastAsia"/>
          <w:kern w:val="0"/>
          <w:szCs w:val="21"/>
        </w:rPr>
        <w:t>6</w:t>
      </w:r>
      <w:r>
        <w:rPr>
          <w:rFonts w:ascii="宋体" w:hAnsi="宋体"/>
          <w:kern w:val="0"/>
          <w:szCs w:val="21"/>
        </w:rPr>
        <w:t>人，其中教授</w:t>
      </w:r>
      <w:r>
        <w:rPr>
          <w:rFonts w:ascii="宋体" w:hAnsi="宋体" w:hint="eastAsia"/>
          <w:kern w:val="0"/>
          <w:szCs w:val="21"/>
        </w:rPr>
        <w:t>2</w:t>
      </w:r>
      <w:r>
        <w:rPr>
          <w:rFonts w:ascii="宋体" w:hAnsi="宋体"/>
          <w:kern w:val="0"/>
          <w:szCs w:val="21"/>
        </w:rPr>
        <w:t>人，副教授4人。本学科导师中近90%具有博士学位。</w:t>
      </w:r>
    </w:p>
    <w:p w:rsidR="00C50BF3" w:rsidRDefault="00C50BF3" w:rsidP="00C50BF3">
      <w:pPr>
        <w:spacing w:line="360" w:lineRule="auto"/>
        <w:ind w:firstLineChars="200" w:firstLine="422"/>
        <w:textAlignment w:val="baseline"/>
        <w:rPr>
          <w:rFonts w:ascii="宋体" w:hAnsi="宋体"/>
          <w:b/>
          <w:kern w:val="0"/>
          <w:szCs w:val="21"/>
        </w:rPr>
      </w:pPr>
      <w:r>
        <w:rPr>
          <w:rFonts w:ascii="宋体" w:hAnsi="宋体"/>
          <w:b/>
          <w:kern w:val="0"/>
          <w:szCs w:val="21"/>
        </w:rPr>
        <w:t>二、主要研究方向</w:t>
      </w:r>
    </w:p>
    <w:p w:rsidR="00C50BF3" w:rsidRDefault="00C50BF3" w:rsidP="00C50BF3">
      <w:pPr>
        <w:spacing w:line="360" w:lineRule="auto"/>
        <w:ind w:firstLineChars="200" w:firstLine="420"/>
        <w:textAlignment w:val="baseline"/>
        <w:rPr>
          <w:rFonts w:ascii="宋体" w:hAnsi="宋体"/>
          <w:kern w:val="0"/>
          <w:szCs w:val="21"/>
        </w:rPr>
      </w:pPr>
      <w:r>
        <w:rPr>
          <w:rFonts w:ascii="宋体" w:hAnsi="宋体" w:hint="eastAsia"/>
          <w:kern w:val="0"/>
          <w:szCs w:val="21"/>
        </w:rPr>
        <w:t>农业工程与信息化技术学科</w:t>
      </w:r>
      <w:r>
        <w:rPr>
          <w:rFonts w:ascii="宋体" w:hAnsi="宋体"/>
          <w:kern w:val="0"/>
          <w:szCs w:val="21"/>
        </w:rPr>
        <w:t>重点围绕</w:t>
      </w:r>
      <w:r>
        <w:rPr>
          <w:rFonts w:ascii="宋体" w:hAnsi="宋体" w:hint="eastAsia"/>
          <w:kern w:val="0"/>
          <w:szCs w:val="21"/>
        </w:rPr>
        <w:t>农业工程与农业信息化等技术，在“农</w:t>
      </w:r>
      <w:r>
        <w:rPr>
          <w:rFonts w:ascii="宋体" w:hAnsi="宋体"/>
          <w:kern w:val="0"/>
          <w:szCs w:val="21"/>
        </w:rPr>
        <w:t>（渔）</w:t>
      </w:r>
      <w:r>
        <w:rPr>
          <w:rFonts w:ascii="宋体" w:hAnsi="宋体" w:hint="eastAsia"/>
          <w:kern w:val="0"/>
          <w:szCs w:val="21"/>
        </w:rPr>
        <w:t>业工程”、</w:t>
      </w:r>
      <w:r>
        <w:rPr>
          <w:rFonts w:ascii="宋体" w:hAnsi="宋体"/>
          <w:kern w:val="0"/>
          <w:szCs w:val="21"/>
        </w:rPr>
        <w:t>“农（渔）业信息服务技术”、“农（渔）业物联网”、“农（渔）业专家系统”</w:t>
      </w:r>
      <w:r>
        <w:rPr>
          <w:rFonts w:ascii="宋体" w:hAnsi="宋体" w:hint="eastAsia"/>
          <w:kern w:val="0"/>
          <w:szCs w:val="21"/>
        </w:rPr>
        <w:t>4</w:t>
      </w:r>
      <w:r>
        <w:rPr>
          <w:rFonts w:ascii="宋体" w:hAnsi="宋体"/>
          <w:kern w:val="0"/>
          <w:szCs w:val="21"/>
        </w:rPr>
        <w:t>个主要科研方向，开展</w:t>
      </w:r>
      <w:r>
        <w:rPr>
          <w:rFonts w:ascii="宋体" w:hAnsi="宋体" w:hint="eastAsia"/>
          <w:kern w:val="0"/>
          <w:szCs w:val="21"/>
        </w:rPr>
        <w:t>农</w:t>
      </w:r>
      <w:r>
        <w:rPr>
          <w:rFonts w:ascii="宋体" w:hAnsi="宋体"/>
          <w:kern w:val="0"/>
          <w:szCs w:val="21"/>
        </w:rPr>
        <w:t>（渔）</w:t>
      </w:r>
      <w:r>
        <w:rPr>
          <w:rFonts w:ascii="宋体" w:hAnsi="宋体" w:hint="eastAsia"/>
          <w:kern w:val="0"/>
          <w:szCs w:val="21"/>
        </w:rPr>
        <w:t>业工程、</w:t>
      </w:r>
      <w:r>
        <w:rPr>
          <w:rFonts w:ascii="宋体" w:hAnsi="宋体"/>
          <w:kern w:val="0"/>
          <w:szCs w:val="21"/>
        </w:rPr>
        <w:t>农情信息监测诊断、农（渔）业生产系统模拟、农（渔）业精确管理决策、数字农（渔）业与农（渔）业信息化工程设备研制领域的研究工作。</w:t>
      </w:r>
    </w:p>
    <w:p w:rsidR="00C50BF3" w:rsidRDefault="00C50BF3" w:rsidP="00C50BF3">
      <w:pPr>
        <w:numPr>
          <w:ilvl w:val="0"/>
          <w:numId w:val="1"/>
        </w:numPr>
        <w:spacing w:line="360" w:lineRule="auto"/>
        <w:ind w:firstLineChars="200" w:firstLine="420"/>
        <w:textAlignment w:val="baseline"/>
        <w:rPr>
          <w:rFonts w:ascii="宋体" w:hAnsi="宋体"/>
          <w:kern w:val="0"/>
          <w:szCs w:val="21"/>
        </w:rPr>
      </w:pPr>
      <w:r>
        <w:rPr>
          <w:rFonts w:ascii="宋体" w:hAnsi="宋体" w:hint="eastAsia"/>
          <w:kern w:val="0"/>
          <w:szCs w:val="21"/>
        </w:rPr>
        <w:t>农</w:t>
      </w:r>
      <w:r>
        <w:rPr>
          <w:rFonts w:ascii="宋体" w:hAnsi="宋体"/>
          <w:kern w:val="0"/>
          <w:szCs w:val="21"/>
        </w:rPr>
        <w:t>（渔）</w:t>
      </w:r>
      <w:r>
        <w:rPr>
          <w:rFonts w:ascii="宋体" w:hAnsi="宋体" w:hint="eastAsia"/>
          <w:kern w:val="0"/>
          <w:szCs w:val="21"/>
        </w:rPr>
        <w:t>业工程</w:t>
      </w:r>
    </w:p>
    <w:p w:rsidR="00C50BF3" w:rsidRDefault="00C50BF3" w:rsidP="00C50BF3">
      <w:pPr>
        <w:numPr>
          <w:ilvl w:val="255"/>
          <w:numId w:val="0"/>
        </w:numPr>
        <w:spacing w:line="360" w:lineRule="auto"/>
        <w:ind w:firstLine="200"/>
        <w:textAlignment w:val="baseline"/>
        <w:rPr>
          <w:rFonts w:ascii="宋体" w:hAnsi="宋体"/>
          <w:kern w:val="0"/>
          <w:szCs w:val="21"/>
        </w:rPr>
      </w:pPr>
      <w:r>
        <w:rPr>
          <w:rFonts w:ascii="宋体" w:hAnsi="宋体" w:hint="eastAsia"/>
          <w:kern w:val="0"/>
          <w:szCs w:val="21"/>
        </w:rPr>
        <w:t xml:space="preserve">    该方向主要针对农（渔）业领域的工程器械及装置的设计与改进、再制造，以提高农（渔）业生产的效率和收益，推动农（渔）业领域生产过程中的节能降耗、节支增收等，以间接方式促进农（渔）业工程</w:t>
      </w:r>
      <w:proofErr w:type="gramStart"/>
      <w:r>
        <w:rPr>
          <w:rFonts w:ascii="宋体" w:hAnsi="宋体" w:hint="eastAsia"/>
          <w:kern w:val="0"/>
          <w:szCs w:val="21"/>
        </w:rPr>
        <w:t>与及其</w:t>
      </w:r>
      <w:proofErr w:type="gramEnd"/>
      <w:r>
        <w:rPr>
          <w:rFonts w:ascii="宋体" w:hAnsi="宋体" w:hint="eastAsia"/>
          <w:kern w:val="0"/>
          <w:szCs w:val="21"/>
        </w:rPr>
        <w:t>信息化发展。重点围绕农（渔）业装备制造及其相关材料、器件和加工技术，以及种植和养殖中涉及光照、温度、湿度等条件优化控制与科学化管理决策研究。</w:t>
      </w:r>
    </w:p>
    <w:p w:rsidR="00C50BF3" w:rsidRDefault="00C50BF3" w:rsidP="00C50BF3">
      <w:pPr>
        <w:spacing w:line="360" w:lineRule="auto"/>
        <w:ind w:firstLineChars="200" w:firstLine="420"/>
        <w:textAlignment w:val="baseline"/>
        <w:rPr>
          <w:rFonts w:ascii="宋体" w:hAnsi="宋体"/>
          <w:kern w:val="0"/>
          <w:szCs w:val="21"/>
        </w:rPr>
      </w:pPr>
      <w:r>
        <w:rPr>
          <w:rFonts w:ascii="宋体" w:hAnsi="宋体" w:hint="eastAsia"/>
          <w:kern w:val="0"/>
          <w:szCs w:val="21"/>
        </w:rPr>
        <w:t>2</w:t>
      </w:r>
      <w:r>
        <w:rPr>
          <w:rFonts w:ascii="宋体" w:hAnsi="宋体"/>
          <w:kern w:val="0"/>
          <w:szCs w:val="21"/>
        </w:rPr>
        <w:t>、农业信息化</w:t>
      </w:r>
    </w:p>
    <w:p w:rsidR="00C50BF3" w:rsidRDefault="00C50BF3" w:rsidP="00C50BF3">
      <w:pPr>
        <w:spacing w:line="360" w:lineRule="auto"/>
        <w:ind w:firstLineChars="200" w:firstLine="420"/>
        <w:textAlignment w:val="baseline"/>
        <w:rPr>
          <w:rFonts w:ascii="宋体" w:hAnsi="宋体"/>
          <w:kern w:val="0"/>
          <w:szCs w:val="21"/>
        </w:rPr>
      </w:pPr>
      <w:r>
        <w:rPr>
          <w:rFonts w:ascii="宋体" w:hAnsi="宋体"/>
          <w:kern w:val="0"/>
          <w:szCs w:val="21"/>
        </w:rPr>
        <w:t>该方向本着“发展信息技术、服务社会经济、全面实现农（渔）业信息化”的整体方针，以农（渔）业及农村信息化服务关键技术为主要研究方向，瞄准农（渔）业、农村和农民的需求及国内外研究热点问题，重点围绕农村电力行业信息化、农村信息化、农（渔）业信息化等领域中的重大技术问题开展工程化研究。</w:t>
      </w:r>
    </w:p>
    <w:p w:rsidR="00C50BF3" w:rsidRDefault="00C50BF3" w:rsidP="00C50BF3">
      <w:pPr>
        <w:spacing w:line="360" w:lineRule="auto"/>
        <w:ind w:firstLineChars="200" w:firstLine="420"/>
        <w:textAlignment w:val="baseline"/>
        <w:rPr>
          <w:rFonts w:ascii="宋体" w:hAnsi="宋体"/>
          <w:kern w:val="0"/>
          <w:szCs w:val="21"/>
        </w:rPr>
      </w:pPr>
      <w:r>
        <w:rPr>
          <w:rFonts w:ascii="宋体" w:hAnsi="宋体" w:hint="eastAsia"/>
          <w:kern w:val="0"/>
          <w:szCs w:val="21"/>
        </w:rPr>
        <w:t>3</w:t>
      </w:r>
      <w:r>
        <w:rPr>
          <w:rFonts w:ascii="宋体" w:hAnsi="宋体"/>
          <w:kern w:val="0"/>
          <w:szCs w:val="21"/>
        </w:rPr>
        <w:t>、农业物联网方向</w:t>
      </w:r>
    </w:p>
    <w:p w:rsidR="00C50BF3" w:rsidRDefault="00C50BF3" w:rsidP="00C50BF3">
      <w:pPr>
        <w:spacing w:line="360" w:lineRule="auto"/>
        <w:ind w:firstLineChars="200" w:firstLine="420"/>
        <w:textAlignment w:val="baseline"/>
        <w:rPr>
          <w:rFonts w:ascii="宋体" w:hAnsi="宋体"/>
          <w:kern w:val="0"/>
          <w:szCs w:val="21"/>
        </w:rPr>
      </w:pPr>
      <w:r>
        <w:rPr>
          <w:rFonts w:ascii="宋体" w:hAnsi="宋体"/>
          <w:kern w:val="0"/>
          <w:szCs w:val="21"/>
        </w:rPr>
        <w:t>该方向主要研究物联网技术体系及其关键技术，重点围绕农（渔）</w:t>
      </w:r>
      <w:proofErr w:type="gramStart"/>
      <w:r>
        <w:rPr>
          <w:rFonts w:ascii="宋体" w:hAnsi="宋体"/>
          <w:kern w:val="0"/>
          <w:szCs w:val="21"/>
        </w:rPr>
        <w:t>业设施</w:t>
      </w:r>
      <w:proofErr w:type="gramEnd"/>
      <w:r>
        <w:rPr>
          <w:rFonts w:ascii="宋体" w:hAnsi="宋体"/>
          <w:kern w:val="0"/>
          <w:szCs w:val="21"/>
        </w:rPr>
        <w:t>环境调控、食</w:t>
      </w:r>
      <w:r>
        <w:rPr>
          <w:rFonts w:ascii="宋体" w:hAnsi="宋体"/>
          <w:kern w:val="0"/>
          <w:szCs w:val="21"/>
        </w:rPr>
        <w:lastRenderedPageBreak/>
        <w:t>品质量安全追溯、水土资源智能调控、海洋（渔）业管控等领域，开展物联网技术在感知与标识技术、网络与通信技术、计算与服务技术等方面的研究工作。</w:t>
      </w:r>
    </w:p>
    <w:p w:rsidR="00C50BF3" w:rsidRDefault="00C50BF3" w:rsidP="00C50BF3">
      <w:pPr>
        <w:spacing w:line="360" w:lineRule="auto"/>
        <w:ind w:firstLineChars="200" w:firstLine="420"/>
        <w:textAlignment w:val="baseline"/>
        <w:rPr>
          <w:rFonts w:ascii="宋体" w:hAnsi="宋体"/>
          <w:kern w:val="0"/>
          <w:szCs w:val="21"/>
        </w:rPr>
      </w:pPr>
      <w:r>
        <w:rPr>
          <w:rFonts w:ascii="宋体" w:hAnsi="宋体" w:hint="eastAsia"/>
          <w:kern w:val="0"/>
          <w:szCs w:val="21"/>
        </w:rPr>
        <w:t>4</w:t>
      </w:r>
      <w:r>
        <w:rPr>
          <w:rFonts w:ascii="宋体" w:hAnsi="宋体"/>
          <w:kern w:val="0"/>
          <w:szCs w:val="21"/>
        </w:rPr>
        <w:t>、农业专家系统</w:t>
      </w:r>
    </w:p>
    <w:p w:rsidR="00C50BF3" w:rsidRDefault="00C50BF3" w:rsidP="00C50BF3">
      <w:pPr>
        <w:spacing w:line="360" w:lineRule="auto"/>
        <w:ind w:firstLineChars="200" w:firstLine="420"/>
        <w:textAlignment w:val="baseline"/>
        <w:rPr>
          <w:rFonts w:ascii="宋体" w:hAnsi="宋体"/>
          <w:kern w:val="0"/>
          <w:szCs w:val="21"/>
        </w:rPr>
      </w:pPr>
      <w:r>
        <w:rPr>
          <w:rFonts w:ascii="宋体" w:hAnsi="宋体"/>
          <w:kern w:val="0"/>
          <w:szCs w:val="21"/>
        </w:rPr>
        <w:t>围绕农（渔）业工程领域的实际需求，利用物联网</w:t>
      </w:r>
      <w:r>
        <w:rPr>
          <w:rFonts w:ascii="宋体" w:hAnsi="宋体" w:hint="eastAsia"/>
          <w:kern w:val="0"/>
          <w:szCs w:val="21"/>
        </w:rPr>
        <w:t>、</w:t>
      </w:r>
      <w:r>
        <w:rPr>
          <w:rFonts w:ascii="宋体" w:hAnsi="宋体"/>
          <w:kern w:val="0"/>
          <w:szCs w:val="21"/>
        </w:rPr>
        <w:t>人工智能、大数据、</w:t>
      </w:r>
      <w:proofErr w:type="gramStart"/>
      <w:r>
        <w:rPr>
          <w:rFonts w:ascii="宋体" w:hAnsi="宋体"/>
          <w:kern w:val="0"/>
          <w:szCs w:val="21"/>
        </w:rPr>
        <w:t>云计算</w:t>
      </w:r>
      <w:proofErr w:type="gramEnd"/>
      <w:r>
        <w:rPr>
          <w:rFonts w:ascii="宋体" w:hAnsi="宋体"/>
          <w:kern w:val="0"/>
          <w:szCs w:val="21"/>
        </w:rPr>
        <w:t>等技术和方法，开展专农（渔）业机械智能化、系统化、信息化研究。研究重点落在专家知识获取、知识库构建、领域专家系统开发等方面研究。主要研究面向精准农（渔）业的信息化系统，即全球定位系统、农田信息采集系统、农田遥感监测系统、农田地理信息系统、 农（渔）业专家系统、智能化农机具系统、环境监测系统、系统集成、网络化管理系统。</w:t>
      </w:r>
    </w:p>
    <w:p w:rsidR="00C50BF3" w:rsidRDefault="00C50BF3" w:rsidP="00C50BF3">
      <w:pPr>
        <w:spacing w:line="360" w:lineRule="auto"/>
        <w:ind w:firstLineChars="200" w:firstLine="420"/>
        <w:textAlignment w:val="baseline"/>
        <w:rPr>
          <w:rFonts w:ascii="宋体" w:hAnsi="宋体"/>
          <w:b/>
          <w:kern w:val="0"/>
          <w:szCs w:val="21"/>
        </w:rPr>
      </w:pPr>
      <w:r>
        <w:rPr>
          <w:rFonts w:ascii="宋体" w:hAnsi="宋体"/>
          <w:kern w:val="0"/>
          <w:szCs w:val="21"/>
        </w:rPr>
        <w:t xml:space="preserve">    </w:t>
      </w:r>
      <w:r>
        <w:rPr>
          <w:rFonts w:ascii="宋体" w:hAnsi="宋体"/>
          <w:b/>
          <w:kern w:val="0"/>
          <w:szCs w:val="21"/>
        </w:rPr>
        <w:t>三、培养目标</w:t>
      </w:r>
    </w:p>
    <w:p w:rsidR="00C50BF3" w:rsidRDefault="00C50BF3" w:rsidP="00C50BF3">
      <w:pPr>
        <w:spacing w:line="360" w:lineRule="auto"/>
        <w:ind w:firstLineChars="200" w:firstLine="420"/>
        <w:textAlignment w:val="baseline"/>
        <w:rPr>
          <w:rFonts w:ascii="宋体" w:hAnsi="宋体"/>
          <w:kern w:val="0"/>
          <w:szCs w:val="21"/>
        </w:rPr>
      </w:pPr>
      <w:r>
        <w:rPr>
          <w:rFonts w:ascii="宋体" w:hAnsi="宋体"/>
          <w:kern w:val="0"/>
          <w:szCs w:val="21"/>
        </w:rPr>
        <w:t>以立德树人为根本，坚持德、智、体、美全面发展方针，培养具有高尚的思想品德，正确的政治立场，严谨的治学态度，求实的创新精神，较高的专业素质，可在高等院校、研究机构、政府机关、企业和相关领域从事教学、科研、生产、推广和管理工作的应用型、复合型高层次人才。经过培养，学生应能掌握农（渔）业信息化技术工程领域坚实的基础理论和系统的专业知识，并能独立从事农（渔）业信息化应用技术领域的工程技术和管理工作。具体如下：</w:t>
      </w:r>
    </w:p>
    <w:p w:rsidR="00C50BF3" w:rsidRDefault="00C50BF3" w:rsidP="00C50BF3">
      <w:pPr>
        <w:spacing w:line="360" w:lineRule="auto"/>
        <w:ind w:firstLineChars="200" w:firstLine="420"/>
        <w:textAlignment w:val="baseline"/>
        <w:rPr>
          <w:rFonts w:ascii="宋体" w:hAnsi="宋体"/>
          <w:kern w:val="0"/>
          <w:szCs w:val="21"/>
        </w:rPr>
      </w:pPr>
      <w:r>
        <w:rPr>
          <w:rFonts w:ascii="宋体" w:hAnsi="宋体"/>
          <w:kern w:val="0"/>
          <w:szCs w:val="21"/>
        </w:rPr>
        <w:t>1、政治思想。要进一步掌握马列主义、毛泽东思想和中国特色社会主义理论，拥护党的基本路线和方针政策，努力</w:t>
      </w:r>
      <w:proofErr w:type="gramStart"/>
      <w:r>
        <w:rPr>
          <w:rFonts w:ascii="宋体" w:hAnsi="宋体"/>
          <w:kern w:val="0"/>
          <w:szCs w:val="21"/>
        </w:rPr>
        <w:t>践行</w:t>
      </w:r>
      <w:proofErr w:type="gramEnd"/>
      <w:r>
        <w:rPr>
          <w:rFonts w:ascii="宋体" w:hAnsi="宋体"/>
          <w:kern w:val="0"/>
          <w:szCs w:val="21"/>
        </w:rPr>
        <w:t>社会主义核心价值观，热爱祖国，遵纪守法，学风严谨，学术正派，具有较强的事业心和责任感，具有良好的职业道德和敬业精神。</w:t>
      </w:r>
    </w:p>
    <w:p w:rsidR="00C50BF3" w:rsidRDefault="00C50BF3" w:rsidP="00C50BF3">
      <w:pPr>
        <w:spacing w:line="360" w:lineRule="auto"/>
        <w:ind w:firstLineChars="200" w:firstLine="420"/>
        <w:textAlignment w:val="baseline"/>
        <w:rPr>
          <w:rFonts w:ascii="宋体" w:hAnsi="宋体"/>
          <w:kern w:val="0"/>
          <w:szCs w:val="21"/>
        </w:rPr>
      </w:pPr>
      <w:r>
        <w:rPr>
          <w:rFonts w:ascii="宋体" w:hAnsi="宋体"/>
          <w:kern w:val="0"/>
          <w:szCs w:val="21"/>
        </w:rPr>
        <w:t>2、业务水平。要求掌握农（渔）业工程与信息技术学科某一领域的基础理论和系统的专门知识，了解所从事研究方向的研究现状和发展趋势；具有较强的分析问题和解决实际问题的能力，在理论研究或技术研究中有新见解；掌握一门外国语，能熟练地进行专业阅读和写作。掌握某一专业（或职业）领域坚实的基础理论和宽广的专业知识、具有较强的解决实际问题的能力，能够承担专业技术或管理工作、具有良好的职业素养的高层次应用型专门人才。</w:t>
      </w:r>
    </w:p>
    <w:p w:rsidR="00C50BF3" w:rsidRDefault="00C50BF3" w:rsidP="00C50BF3">
      <w:pPr>
        <w:spacing w:line="360" w:lineRule="auto"/>
        <w:ind w:firstLineChars="200" w:firstLine="420"/>
        <w:textAlignment w:val="baseline"/>
        <w:rPr>
          <w:rFonts w:ascii="宋体" w:hAnsi="宋体"/>
          <w:kern w:val="0"/>
          <w:szCs w:val="21"/>
        </w:rPr>
      </w:pPr>
      <w:r>
        <w:rPr>
          <w:rFonts w:ascii="宋体" w:hAnsi="宋体"/>
          <w:kern w:val="0"/>
          <w:szCs w:val="21"/>
        </w:rPr>
        <w:t>3、学术素养及能力。掌握本学科某一领域试验设计方法、试验技术及数据处理手段；具有团队合作精神和诚实工作的能力；具备较强的提出问题、分析问题和解决问题的能力；具有一定的洞察力和获取知识能力；具有较强的技术开发、技术实验等实践能力；具有较强计算机应用能力；善于与他人沟通与合作，遵守学术规范。</w:t>
      </w:r>
    </w:p>
    <w:p w:rsidR="00C50BF3" w:rsidRDefault="00C50BF3" w:rsidP="00C50BF3">
      <w:pPr>
        <w:spacing w:line="360" w:lineRule="auto"/>
        <w:ind w:firstLineChars="200" w:firstLine="420"/>
        <w:textAlignment w:val="baseline"/>
        <w:rPr>
          <w:rFonts w:ascii="宋体" w:hAnsi="宋体"/>
          <w:kern w:val="0"/>
          <w:szCs w:val="21"/>
        </w:rPr>
      </w:pPr>
      <w:r>
        <w:rPr>
          <w:rFonts w:ascii="宋体" w:hAnsi="宋体"/>
          <w:kern w:val="0"/>
          <w:szCs w:val="21"/>
        </w:rPr>
        <w:t xml:space="preserve">4、身心素质。具有承担本学科范围内各项专业工作的良好体魄与心理素质。 </w:t>
      </w:r>
    </w:p>
    <w:p w:rsidR="00C50BF3" w:rsidRDefault="00C50BF3" w:rsidP="00C50BF3">
      <w:pPr>
        <w:spacing w:line="360" w:lineRule="auto"/>
        <w:ind w:firstLineChars="200" w:firstLine="422"/>
        <w:rPr>
          <w:rFonts w:ascii="宋体" w:hAnsi="宋体"/>
          <w:b/>
          <w:bCs/>
          <w:szCs w:val="21"/>
        </w:rPr>
      </w:pPr>
      <w:r>
        <w:rPr>
          <w:rFonts w:ascii="宋体" w:hAnsi="宋体"/>
          <w:b/>
          <w:bCs/>
          <w:szCs w:val="21"/>
        </w:rPr>
        <w:t>四、培养方式</w:t>
      </w:r>
    </w:p>
    <w:p w:rsidR="00C50BF3" w:rsidRDefault="00C50BF3" w:rsidP="00C50BF3">
      <w:pPr>
        <w:spacing w:line="360" w:lineRule="auto"/>
        <w:ind w:firstLineChars="200" w:firstLine="420"/>
        <w:textAlignment w:val="baseline"/>
        <w:rPr>
          <w:rFonts w:ascii="宋体" w:hAnsi="宋体"/>
          <w:kern w:val="0"/>
          <w:szCs w:val="21"/>
        </w:rPr>
      </w:pPr>
      <w:r>
        <w:rPr>
          <w:rFonts w:ascii="宋体" w:hAnsi="宋体"/>
          <w:color w:val="000000"/>
          <w:kern w:val="0"/>
          <w:szCs w:val="21"/>
        </w:rPr>
        <w:lastRenderedPageBreak/>
        <w:t>实行双导师负责制。双导师制是指1位校内学术导师，1位校外社会实践部门的导师，</w:t>
      </w:r>
      <w:r>
        <w:rPr>
          <w:rFonts w:ascii="宋体" w:hAnsi="宋体"/>
          <w:kern w:val="0"/>
          <w:szCs w:val="21"/>
        </w:rPr>
        <w:t>以校内导师指导为主，校外导师应参与指导工作</w:t>
      </w:r>
      <w:r>
        <w:rPr>
          <w:rFonts w:ascii="宋体" w:hAnsi="宋体"/>
          <w:color w:val="000000"/>
          <w:kern w:val="0"/>
          <w:szCs w:val="21"/>
        </w:rPr>
        <w:t>。校内导师主要负责研究生的业务指导和思想政治教育，校外实践部门导师</w:t>
      </w:r>
      <w:r>
        <w:rPr>
          <w:rFonts w:ascii="宋体" w:hAnsi="宋体"/>
          <w:kern w:val="0"/>
          <w:szCs w:val="21"/>
        </w:rPr>
        <w:t>参与实践过程、项目研究、课程与论文等多个环节指导工作。</w:t>
      </w:r>
    </w:p>
    <w:p w:rsidR="00C50BF3" w:rsidRDefault="00C50BF3" w:rsidP="00C50BF3">
      <w:pPr>
        <w:spacing w:line="360" w:lineRule="auto"/>
        <w:ind w:firstLineChars="200" w:firstLine="422"/>
        <w:rPr>
          <w:rFonts w:ascii="宋体" w:hAnsi="宋体"/>
          <w:b/>
          <w:bCs/>
          <w:szCs w:val="21"/>
        </w:rPr>
      </w:pPr>
      <w:r>
        <w:rPr>
          <w:rFonts w:ascii="宋体" w:hAnsi="宋体"/>
          <w:b/>
          <w:bCs/>
          <w:szCs w:val="21"/>
        </w:rPr>
        <w:t>五、学制及学习年限</w:t>
      </w:r>
    </w:p>
    <w:p w:rsidR="00C50BF3" w:rsidRDefault="00C50BF3" w:rsidP="00C50BF3">
      <w:pPr>
        <w:spacing w:line="360" w:lineRule="auto"/>
        <w:ind w:firstLineChars="200" w:firstLine="420"/>
        <w:rPr>
          <w:rFonts w:ascii="宋体" w:hAnsi="宋体"/>
          <w:kern w:val="0"/>
          <w:szCs w:val="21"/>
        </w:rPr>
      </w:pPr>
      <w:r>
        <w:rPr>
          <w:rFonts w:ascii="宋体" w:hAnsi="宋体" w:hint="eastAsia"/>
          <w:kern w:val="0"/>
          <w:szCs w:val="21"/>
        </w:rPr>
        <w:t>学制3年，</w:t>
      </w:r>
      <w:r>
        <w:rPr>
          <w:rFonts w:ascii="宋体" w:hAnsi="宋体"/>
          <w:kern w:val="0"/>
          <w:szCs w:val="21"/>
        </w:rPr>
        <w:t>最长学习年限5年（含休学）。全日制专业学位硕士研究生采取全日制脱产学习方式，非全日制专业学位硕士研究生采取非脱产学习方式。</w:t>
      </w:r>
    </w:p>
    <w:p w:rsidR="00C50BF3" w:rsidRDefault="00C50BF3" w:rsidP="00C50BF3">
      <w:pPr>
        <w:spacing w:line="360" w:lineRule="auto"/>
        <w:ind w:firstLineChars="200" w:firstLine="422"/>
        <w:rPr>
          <w:rFonts w:ascii="宋体" w:hAnsi="宋体"/>
          <w:b/>
          <w:bCs/>
          <w:szCs w:val="21"/>
        </w:rPr>
      </w:pPr>
      <w:r>
        <w:rPr>
          <w:rFonts w:ascii="宋体" w:hAnsi="宋体"/>
          <w:b/>
          <w:bCs/>
          <w:szCs w:val="21"/>
        </w:rPr>
        <w:t>六、学分要求及</w:t>
      </w:r>
      <w:r>
        <w:rPr>
          <w:rFonts w:ascii="宋体" w:hAnsi="宋体"/>
          <w:b/>
          <w:szCs w:val="21"/>
        </w:rPr>
        <w:t>课程设置</w:t>
      </w:r>
    </w:p>
    <w:p w:rsidR="00C50BF3" w:rsidRDefault="00C50BF3" w:rsidP="00C50BF3">
      <w:pPr>
        <w:spacing w:line="360" w:lineRule="auto"/>
        <w:ind w:firstLineChars="200" w:firstLine="420"/>
        <w:rPr>
          <w:rFonts w:ascii="Times New Roman" w:hAnsi="Times New Roman"/>
          <w:kern w:val="0"/>
          <w:szCs w:val="21"/>
        </w:rPr>
      </w:pPr>
      <w:r>
        <w:rPr>
          <w:rFonts w:ascii="宋体" w:hAnsi="宋体" w:hint="eastAsia"/>
          <w:kern w:val="0"/>
          <w:szCs w:val="21"/>
        </w:rPr>
        <w:t>应修</w:t>
      </w:r>
      <w:r>
        <w:rPr>
          <w:rFonts w:ascii="宋体" w:hAnsi="宋体"/>
          <w:kern w:val="0"/>
          <w:szCs w:val="21"/>
        </w:rPr>
        <w:t>学分不低于</w:t>
      </w:r>
      <w:r>
        <w:rPr>
          <w:rFonts w:ascii="宋体" w:hAnsi="宋体" w:hint="eastAsia"/>
          <w:kern w:val="0"/>
          <w:szCs w:val="21"/>
        </w:rPr>
        <w:t>30</w:t>
      </w:r>
      <w:r>
        <w:rPr>
          <w:rFonts w:ascii="宋体" w:hAnsi="宋体"/>
          <w:kern w:val="0"/>
          <w:szCs w:val="21"/>
        </w:rPr>
        <w:t>学分，其中，学位课</w:t>
      </w:r>
      <w:r>
        <w:rPr>
          <w:rFonts w:ascii="宋体" w:hAnsi="宋体" w:hint="eastAsia"/>
          <w:kern w:val="0"/>
          <w:szCs w:val="21"/>
        </w:rPr>
        <w:t>14</w:t>
      </w:r>
      <w:r>
        <w:rPr>
          <w:rFonts w:ascii="宋体" w:hAnsi="宋体"/>
          <w:kern w:val="0"/>
          <w:szCs w:val="21"/>
        </w:rPr>
        <w:t>学分，非学位课</w:t>
      </w:r>
      <w:r>
        <w:rPr>
          <w:rFonts w:ascii="宋体" w:hAnsi="宋体" w:hint="eastAsia"/>
          <w:kern w:val="0"/>
          <w:szCs w:val="21"/>
        </w:rPr>
        <w:t>8</w:t>
      </w:r>
      <w:r>
        <w:rPr>
          <w:rFonts w:ascii="宋体" w:hAnsi="宋体"/>
          <w:kern w:val="0"/>
          <w:szCs w:val="21"/>
        </w:rPr>
        <w:t>学分，实践环节7学分</w:t>
      </w:r>
      <w:r>
        <w:rPr>
          <w:rFonts w:ascii="宋体" w:hAnsi="宋体" w:hint="eastAsia"/>
          <w:kern w:val="0"/>
          <w:szCs w:val="21"/>
        </w:rPr>
        <w:t>，</w:t>
      </w:r>
      <w:r>
        <w:rPr>
          <w:rFonts w:ascii="宋体" w:hAnsi="宋体" w:cs="宋体" w:hint="eastAsia"/>
          <w:kern w:val="0"/>
          <w:szCs w:val="21"/>
        </w:rPr>
        <w:t>研究生科学道德与学风建设专题1学分。</w:t>
      </w:r>
      <w:r>
        <w:rPr>
          <w:rFonts w:ascii="宋体" w:hAnsi="宋体"/>
          <w:kern w:val="0"/>
          <w:szCs w:val="21"/>
        </w:rPr>
        <w:t>理论课学习安排在第1-1.5学期内完成，非全日制可根据实际情况适当延长理论课学习时间。课程成绩学位课70分以上（含70分）为及格，非学位60分以上（含60分）为及格，英语不得免修。成绩及格取得相应学分。跨学科或同等学力的研究生，必须补修2门本专业的大学本科专业主干课程，不计学分。课程</w:t>
      </w:r>
      <w:proofErr w:type="gramStart"/>
      <w:r>
        <w:rPr>
          <w:rFonts w:ascii="宋体" w:hAnsi="宋体"/>
          <w:kern w:val="0"/>
          <w:szCs w:val="21"/>
        </w:rPr>
        <w:t>设置见</w:t>
      </w:r>
      <w:proofErr w:type="gramEnd"/>
      <w:r>
        <w:rPr>
          <w:rFonts w:ascii="宋体" w:hAnsi="宋体" w:hint="eastAsia"/>
          <w:kern w:val="0"/>
          <w:szCs w:val="21"/>
        </w:rPr>
        <w:t>附</w:t>
      </w:r>
      <w:r>
        <w:rPr>
          <w:rFonts w:ascii="宋体" w:hAnsi="宋体"/>
          <w:kern w:val="0"/>
          <w:szCs w:val="21"/>
        </w:rPr>
        <w:t>表。</w:t>
      </w:r>
    </w:p>
    <w:p w:rsidR="00C50BF3" w:rsidRDefault="00C50BF3" w:rsidP="00C50BF3">
      <w:pPr>
        <w:spacing w:beforeLines="50" w:before="156"/>
        <w:ind w:firstLineChars="200" w:firstLine="422"/>
        <w:rPr>
          <w:rFonts w:ascii="Times New Roman" w:hAnsi="Times New Roman"/>
          <w:b/>
          <w:bCs/>
          <w:szCs w:val="21"/>
        </w:rPr>
      </w:pPr>
      <w:r>
        <w:rPr>
          <w:rFonts w:ascii="Times New Roman" w:hAnsi="Times New Roman"/>
          <w:b/>
          <w:bCs/>
          <w:szCs w:val="21"/>
        </w:rPr>
        <w:t>七、培养环节</w:t>
      </w:r>
    </w:p>
    <w:p w:rsidR="00C50BF3" w:rsidRDefault="00C50BF3" w:rsidP="00C50BF3">
      <w:pPr>
        <w:spacing w:line="360" w:lineRule="auto"/>
        <w:ind w:firstLineChars="200" w:firstLine="420"/>
        <w:textAlignment w:val="baseline"/>
        <w:rPr>
          <w:rFonts w:ascii="宋体" w:hAnsi="宋体"/>
          <w:kern w:val="0"/>
          <w:szCs w:val="21"/>
        </w:rPr>
      </w:pPr>
      <w:r>
        <w:rPr>
          <w:rFonts w:ascii="宋体" w:hAnsi="宋体" w:hint="eastAsia"/>
          <w:szCs w:val="21"/>
        </w:rPr>
        <w:t>研究生除了完成规定的最低应修课程学分外，必须完成以下培养环节。</w:t>
      </w:r>
    </w:p>
    <w:p w:rsidR="00C50BF3" w:rsidRDefault="00C50BF3" w:rsidP="00C50BF3">
      <w:pPr>
        <w:spacing w:line="360" w:lineRule="auto"/>
        <w:ind w:firstLineChars="200" w:firstLine="420"/>
        <w:textAlignment w:val="baseline"/>
        <w:rPr>
          <w:rFonts w:ascii="宋体" w:hAnsi="宋体"/>
          <w:kern w:val="0"/>
          <w:szCs w:val="21"/>
        </w:rPr>
      </w:pPr>
      <w:r>
        <w:rPr>
          <w:rFonts w:ascii="宋体" w:hAnsi="宋体"/>
          <w:kern w:val="0"/>
          <w:szCs w:val="21"/>
        </w:rPr>
        <w:t xml:space="preserve">1、制定个人培养计划 </w:t>
      </w:r>
    </w:p>
    <w:p w:rsidR="00C50BF3" w:rsidRDefault="00C50BF3" w:rsidP="00C50BF3">
      <w:pPr>
        <w:spacing w:line="360" w:lineRule="auto"/>
        <w:ind w:firstLineChars="200" w:firstLine="420"/>
        <w:textAlignment w:val="baseline"/>
        <w:rPr>
          <w:rFonts w:ascii="宋体" w:hAnsi="宋体"/>
          <w:kern w:val="0"/>
          <w:szCs w:val="21"/>
        </w:rPr>
      </w:pPr>
      <w:r>
        <w:rPr>
          <w:rFonts w:ascii="宋体" w:hAnsi="宋体"/>
          <w:kern w:val="0"/>
          <w:szCs w:val="21"/>
        </w:rPr>
        <w:t>研究生入学后1个月内在导师指导下制定个人培养计划，在1-1.5学期内完成课程学习。</w:t>
      </w:r>
    </w:p>
    <w:p w:rsidR="00C50BF3" w:rsidRDefault="00C50BF3" w:rsidP="00C50BF3">
      <w:pPr>
        <w:spacing w:line="360" w:lineRule="auto"/>
        <w:ind w:firstLineChars="200" w:firstLine="420"/>
        <w:textAlignment w:val="baseline"/>
        <w:rPr>
          <w:rFonts w:ascii="宋体" w:hAnsi="宋体"/>
          <w:kern w:val="0"/>
          <w:szCs w:val="21"/>
        </w:rPr>
      </w:pPr>
      <w:r>
        <w:rPr>
          <w:rFonts w:ascii="宋体" w:hAnsi="宋体" w:hint="eastAsia"/>
          <w:kern w:val="0"/>
          <w:szCs w:val="21"/>
        </w:rPr>
        <w:t>2、 科学道德与学风建设教育</w:t>
      </w:r>
    </w:p>
    <w:p w:rsidR="00C50BF3" w:rsidRDefault="00C50BF3" w:rsidP="00C50BF3">
      <w:pPr>
        <w:spacing w:line="360" w:lineRule="auto"/>
        <w:ind w:firstLineChars="200" w:firstLine="420"/>
        <w:textAlignment w:val="baseline"/>
        <w:rPr>
          <w:rFonts w:ascii="宋体" w:hAnsi="宋体"/>
          <w:kern w:val="0"/>
          <w:szCs w:val="21"/>
        </w:rPr>
      </w:pPr>
      <w:r>
        <w:rPr>
          <w:rFonts w:ascii="宋体" w:hAnsi="宋体" w:hint="eastAsia"/>
          <w:kern w:val="0"/>
          <w:szCs w:val="21"/>
        </w:rPr>
        <w:t>研究生入学后认真学习《广东海洋大学学籍管理实施细则》、《广东海洋大学研究生学术不端行为处理办法》、《广东海洋大学研究生学位论文作假行为处理实施细则》等文件以及国家相关规定，在校期间应参加学校组织的科学道德与学风建设专题报告会，计1学分。</w:t>
      </w:r>
    </w:p>
    <w:p w:rsidR="00C50BF3" w:rsidRDefault="00C50BF3" w:rsidP="00C50BF3">
      <w:pPr>
        <w:spacing w:line="360" w:lineRule="auto"/>
        <w:ind w:firstLineChars="200" w:firstLine="420"/>
        <w:textAlignment w:val="baseline"/>
        <w:rPr>
          <w:rFonts w:ascii="宋体" w:hAnsi="宋体"/>
          <w:kern w:val="0"/>
          <w:szCs w:val="21"/>
        </w:rPr>
      </w:pPr>
      <w:r>
        <w:rPr>
          <w:rFonts w:ascii="宋体" w:hAnsi="宋体" w:hint="eastAsia"/>
          <w:kern w:val="0"/>
          <w:szCs w:val="21"/>
        </w:rPr>
        <w:t>3</w:t>
      </w:r>
      <w:r>
        <w:rPr>
          <w:rFonts w:ascii="宋体" w:hAnsi="宋体"/>
          <w:kern w:val="0"/>
          <w:szCs w:val="21"/>
        </w:rPr>
        <w:t>、专业实践</w:t>
      </w:r>
    </w:p>
    <w:p w:rsidR="00C50BF3" w:rsidRDefault="00C50BF3" w:rsidP="00C50BF3">
      <w:pPr>
        <w:spacing w:line="360" w:lineRule="auto"/>
        <w:ind w:firstLineChars="200" w:firstLine="420"/>
        <w:textAlignment w:val="baseline"/>
        <w:rPr>
          <w:rFonts w:ascii="宋体" w:hAnsi="宋体"/>
          <w:kern w:val="0"/>
          <w:szCs w:val="21"/>
        </w:rPr>
      </w:pPr>
      <w:r>
        <w:rPr>
          <w:rFonts w:ascii="宋体" w:hAnsi="宋体"/>
          <w:kern w:val="0"/>
          <w:szCs w:val="21"/>
        </w:rPr>
        <w:t>专业学位硕士研究生在学期间，必须保证不少于半年的实践教学，可采用集中实践与分段实践相结合的方式。研究生要提交专业实践计划，毕业前一学期撰写实践总结报告，由导师和学院负责审核，考核合格者记6学分。</w:t>
      </w:r>
    </w:p>
    <w:p w:rsidR="00C50BF3" w:rsidRDefault="00C50BF3" w:rsidP="00C50BF3">
      <w:pPr>
        <w:spacing w:line="360" w:lineRule="auto"/>
        <w:ind w:firstLineChars="200" w:firstLine="420"/>
        <w:textAlignment w:val="baseline"/>
        <w:rPr>
          <w:rFonts w:ascii="宋体" w:hAnsi="宋体"/>
          <w:kern w:val="0"/>
          <w:szCs w:val="21"/>
        </w:rPr>
      </w:pPr>
      <w:r>
        <w:rPr>
          <w:rFonts w:ascii="宋体" w:hAnsi="宋体"/>
          <w:kern w:val="0"/>
          <w:szCs w:val="21"/>
        </w:rPr>
        <w:t>研究生讨论班：研究生在读期间应参加与学位论文研究有关的讨论班3-5次，并撰写总结报告，经导师、学院审核，合格者计1学分。</w:t>
      </w:r>
    </w:p>
    <w:p w:rsidR="00C50BF3" w:rsidRDefault="00C50BF3" w:rsidP="00C50BF3">
      <w:pPr>
        <w:spacing w:line="360" w:lineRule="auto"/>
        <w:ind w:firstLineChars="200" w:firstLine="420"/>
        <w:textAlignment w:val="baseline"/>
        <w:rPr>
          <w:rFonts w:ascii="宋体" w:hAnsi="宋体"/>
          <w:kern w:val="0"/>
          <w:szCs w:val="21"/>
        </w:rPr>
      </w:pPr>
      <w:r>
        <w:rPr>
          <w:rFonts w:ascii="宋体" w:hAnsi="宋体" w:hint="eastAsia"/>
          <w:kern w:val="0"/>
          <w:szCs w:val="21"/>
        </w:rPr>
        <w:t>4</w:t>
      </w:r>
      <w:r>
        <w:rPr>
          <w:rFonts w:ascii="宋体" w:hAnsi="宋体"/>
          <w:kern w:val="0"/>
          <w:szCs w:val="21"/>
        </w:rPr>
        <w:t>、开题报告和中期考核</w:t>
      </w:r>
    </w:p>
    <w:p w:rsidR="00C50BF3" w:rsidRDefault="00C50BF3" w:rsidP="00C50BF3">
      <w:pPr>
        <w:spacing w:line="360" w:lineRule="auto"/>
        <w:ind w:firstLineChars="200" w:firstLine="420"/>
        <w:textAlignment w:val="baseline"/>
        <w:rPr>
          <w:rFonts w:ascii="宋体" w:hAnsi="宋体"/>
          <w:kern w:val="0"/>
          <w:szCs w:val="21"/>
        </w:rPr>
      </w:pPr>
      <w:r>
        <w:rPr>
          <w:rFonts w:ascii="宋体" w:hAnsi="宋体"/>
          <w:kern w:val="0"/>
          <w:szCs w:val="21"/>
        </w:rPr>
        <w:t>（1）选题和开题：专业学位硕士研究生学位论文选题应来源于应用课题或现实问题，必须要有明确的职业背景和应用价值。研究生入学后在导师的指导下确定研究方向，通过查</w:t>
      </w:r>
      <w:r>
        <w:rPr>
          <w:rFonts w:ascii="宋体" w:hAnsi="宋体"/>
          <w:kern w:val="0"/>
          <w:szCs w:val="21"/>
        </w:rPr>
        <w:lastRenderedPageBreak/>
        <w:t>阅文献、收集资料和调查研究确定研究课题，在第3学期完成</w:t>
      </w:r>
      <w:r>
        <w:rPr>
          <w:rFonts w:ascii="宋体" w:hAnsi="宋体" w:hint="eastAsia"/>
          <w:kern w:val="0"/>
          <w:szCs w:val="21"/>
        </w:rPr>
        <w:t>开题</w:t>
      </w:r>
      <w:r>
        <w:rPr>
          <w:rFonts w:ascii="宋体" w:hAnsi="宋体"/>
          <w:kern w:val="0"/>
          <w:szCs w:val="21"/>
        </w:rPr>
        <w:t>。具体要求参照《广东海洋大学研究生学位论文开题报告规定》。</w:t>
      </w:r>
    </w:p>
    <w:p w:rsidR="00C50BF3" w:rsidRDefault="00C50BF3" w:rsidP="00C50BF3">
      <w:pPr>
        <w:spacing w:line="360" w:lineRule="auto"/>
        <w:ind w:firstLineChars="200" w:firstLine="420"/>
        <w:textAlignment w:val="baseline"/>
        <w:rPr>
          <w:rFonts w:ascii="宋体" w:hAnsi="宋体"/>
          <w:kern w:val="0"/>
          <w:szCs w:val="21"/>
        </w:rPr>
      </w:pPr>
      <w:r>
        <w:rPr>
          <w:rFonts w:ascii="宋体" w:hAnsi="宋体"/>
          <w:kern w:val="0"/>
          <w:szCs w:val="21"/>
        </w:rPr>
        <w:t>（2）中期考核：中期考核主要是对学生政治思想、课程成绩、科研能力等方面进行综合考核，在第3学期完成，按照《广东海洋大学研究生中期考核办法》进行，中期考核与开题报告同期进行。</w:t>
      </w:r>
    </w:p>
    <w:p w:rsidR="00C50BF3" w:rsidRDefault="00C50BF3" w:rsidP="00C50BF3">
      <w:pPr>
        <w:spacing w:line="360" w:lineRule="auto"/>
        <w:ind w:firstLineChars="200" w:firstLine="420"/>
        <w:textAlignment w:val="baseline"/>
        <w:rPr>
          <w:rFonts w:ascii="宋体" w:hAnsi="宋体"/>
          <w:kern w:val="0"/>
          <w:szCs w:val="21"/>
        </w:rPr>
      </w:pPr>
      <w:r>
        <w:rPr>
          <w:rFonts w:ascii="宋体" w:hAnsi="宋体" w:hint="eastAsia"/>
          <w:kern w:val="0"/>
          <w:szCs w:val="21"/>
        </w:rPr>
        <w:t>5</w:t>
      </w:r>
      <w:r>
        <w:rPr>
          <w:rFonts w:ascii="宋体" w:hAnsi="宋体"/>
          <w:kern w:val="0"/>
          <w:szCs w:val="21"/>
        </w:rPr>
        <w:t>、学位论文研究中期检查</w:t>
      </w:r>
    </w:p>
    <w:p w:rsidR="00C50BF3" w:rsidRDefault="00C50BF3" w:rsidP="00C50BF3">
      <w:pPr>
        <w:spacing w:line="360" w:lineRule="auto"/>
        <w:ind w:firstLineChars="200" w:firstLine="420"/>
        <w:textAlignment w:val="baseline"/>
        <w:rPr>
          <w:rFonts w:ascii="宋体" w:hAnsi="宋体"/>
          <w:kern w:val="0"/>
          <w:szCs w:val="21"/>
        </w:rPr>
      </w:pPr>
      <w:r>
        <w:rPr>
          <w:rFonts w:ascii="宋体" w:hAnsi="宋体"/>
          <w:kern w:val="0"/>
          <w:szCs w:val="21"/>
        </w:rPr>
        <w:t>硕士研究生学位论文中期检查是保证研究生学位论文质量的重要措施，在学位论文工作的中期，培养学院组织考核小组，对研究生的综合能力、论文工作进展情况以及工作态度和精力投入等进行全面考查。通过者，准予继续进行论文工作。中期检查具体时间由培养学院自行确定。</w:t>
      </w:r>
    </w:p>
    <w:p w:rsidR="00C50BF3" w:rsidRDefault="00C50BF3" w:rsidP="00C50BF3">
      <w:pPr>
        <w:spacing w:line="360" w:lineRule="auto"/>
        <w:ind w:firstLineChars="200" w:firstLine="422"/>
        <w:textAlignment w:val="baseline"/>
        <w:rPr>
          <w:rFonts w:ascii="宋体" w:hAnsi="宋体"/>
          <w:b/>
          <w:kern w:val="0"/>
          <w:szCs w:val="21"/>
        </w:rPr>
      </w:pPr>
      <w:r>
        <w:rPr>
          <w:rFonts w:ascii="宋体" w:hAnsi="宋体"/>
          <w:b/>
          <w:kern w:val="0"/>
          <w:szCs w:val="21"/>
        </w:rPr>
        <w:t>八、学位论文</w:t>
      </w:r>
    </w:p>
    <w:p w:rsidR="00C50BF3" w:rsidRDefault="00C50BF3" w:rsidP="00C50BF3">
      <w:pPr>
        <w:spacing w:line="360" w:lineRule="auto"/>
        <w:ind w:firstLineChars="200" w:firstLine="420"/>
        <w:textAlignment w:val="baseline"/>
        <w:rPr>
          <w:rFonts w:ascii="宋体" w:hAnsi="宋体"/>
          <w:kern w:val="0"/>
          <w:szCs w:val="21"/>
        </w:rPr>
      </w:pPr>
      <w:r>
        <w:rPr>
          <w:rFonts w:ascii="宋体" w:hAnsi="宋体"/>
          <w:kern w:val="0"/>
          <w:szCs w:val="21"/>
        </w:rPr>
        <w:t>学位论文形式可以多种多样，可采用调研报告、应用基础研究、规划设计、产品开发、案例分析等形式。学位论文须由研究生独立完成。学位论文可以在校内或相关企业完成，具体由导师和学生自主确定。学位论文字数一般不少于2万字。学位论文评阅和答辩要求参照《广东海洋大学博士、硕士学位授予工作细则》。</w:t>
      </w:r>
    </w:p>
    <w:p w:rsidR="00C50BF3" w:rsidRDefault="00C50BF3" w:rsidP="00C50BF3">
      <w:pPr>
        <w:spacing w:line="360" w:lineRule="auto"/>
        <w:ind w:firstLineChars="200" w:firstLine="422"/>
        <w:textAlignment w:val="baseline"/>
        <w:rPr>
          <w:rFonts w:ascii="宋体" w:hAnsi="宋体"/>
          <w:b/>
          <w:kern w:val="0"/>
          <w:szCs w:val="21"/>
        </w:rPr>
      </w:pPr>
      <w:r>
        <w:rPr>
          <w:rFonts w:ascii="宋体" w:hAnsi="宋体"/>
          <w:b/>
          <w:kern w:val="0"/>
          <w:szCs w:val="21"/>
        </w:rPr>
        <w:t>九、毕业及授位 </w:t>
      </w:r>
    </w:p>
    <w:p w:rsidR="00C50BF3" w:rsidRDefault="00C50BF3" w:rsidP="00C50BF3">
      <w:pPr>
        <w:spacing w:line="360" w:lineRule="auto"/>
        <w:ind w:firstLineChars="200" w:firstLine="420"/>
        <w:textAlignment w:val="baseline"/>
        <w:rPr>
          <w:rFonts w:ascii="宋体" w:hAnsi="宋体"/>
          <w:kern w:val="0"/>
          <w:szCs w:val="21"/>
        </w:rPr>
      </w:pPr>
      <w:r>
        <w:rPr>
          <w:rFonts w:ascii="宋体" w:hAnsi="宋体"/>
          <w:kern w:val="0"/>
          <w:szCs w:val="21"/>
        </w:rPr>
        <w:t>在学期间不作发表学术论文要求</w:t>
      </w:r>
      <w:r>
        <w:rPr>
          <w:rFonts w:ascii="宋体" w:hAnsi="宋体" w:hint="eastAsia"/>
          <w:kern w:val="0"/>
          <w:szCs w:val="21"/>
        </w:rPr>
        <w:t>，</w:t>
      </w:r>
      <w:r>
        <w:rPr>
          <w:rFonts w:ascii="宋体" w:hAnsi="宋体" w:cs="宋体" w:hint="eastAsia"/>
          <w:szCs w:val="21"/>
        </w:rPr>
        <w:t>研究生修满培养方案规定学分，完成学位论文工作，通过学位论文答辩者，则准予毕业，发给毕业证书；</w:t>
      </w:r>
      <w:r>
        <w:rPr>
          <w:rFonts w:ascii="宋体" w:hAnsi="宋体"/>
          <w:kern w:val="0"/>
          <w:szCs w:val="21"/>
        </w:rPr>
        <w:t>符合学位</w:t>
      </w:r>
      <w:r>
        <w:rPr>
          <w:rFonts w:ascii="宋体" w:hAnsi="宋体" w:hint="eastAsia"/>
          <w:kern w:val="0"/>
          <w:szCs w:val="21"/>
        </w:rPr>
        <w:t>授予</w:t>
      </w:r>
      <w:r>
        <w:rPr>
          <w:rFonts w:ascii="宋体" w:hAnsi="宋体"/>
          <w:kern w:val="0"/>
          <w:szCs w:val="21"/>
        </w:rPr>
        <w:t>条件者，根据《广东海洋大学博士、硕士学位授予工作细则》，授予硕士学位。</w:t>
      </w:r>
    </w:p>
    <w:p w:rsidR="00C50BF3" w:rsidRDefault="00C50BF3" w:rsidP="00C50BF3">
      <w:pPr>
        <w:widowControl/>
        <w:spacing w:line="360" w:lineRule="auto"/>
        <w:ind w:rightChars="-241" w:right="-506" w:firstLineChars="200" w:firstLine="422"/>
        <w:rPr>
          <w:rFonts w:ascii="Times New Roman" w:hAnsi="Times New Roman"/>
          <w:b/>
          <w:szCs w:val="21"/>
        </w:rPr>
      </w:pPr>
      <w:r>
        <w:rPr>
          <w:rFonts w:ascii="Times New Roman" w:hAnsi="Times New Roman"/>
          <w:b/>
          <w:szCs w:val="21"/>
        </w:rPr>
        <w:t>十、参考书目：</w:t>
      </w:r>
    </w:p>
    <w:p w:rsidR="00C50BF3" w:rsidRDefault="00C50BF3" w:rsidP="00C50BF3">
      <w:pPr>
        <w:tabs>
          <w:tab w:val="left" w:pos="189"/>
        </w:tabs>
        <w:autoSpaceDE w:val="0"/>
        <w:autoSpaceDN w:val="0"/>
        <w:adjustRightInd w:val="0"/>
        <w:spacing w:line="320" w:lineRule="exact"/>
        <w:jc w:val="center"/>
        <w:rPr>
          <w:rFonts w:ascii="Times New Roman" w:hAnsi="Times New Roman"/>
          <w:kern w:val="0"/>
          <w:sz w:val="18"/>
          <w:szCs w:val="18"/>
        </w:rPr>
      </w:pPr>
      <w:r>
        <w:rPr>
          <w:rFonts w:ascii="Times New Roman" w:hAnsi="Times New Roman"/>
          <w:kern w:val="0"/>
          <w:sz w:val="18"/>
          <w:szCs w:val="18"/>
        </w:rPr>
        <w:t>表</w:t>
      </w:r>
      <w:r>
        <w:rPr>
          <w:rFonts w:ascii="Times New Roman" w:hAnsi="Times New Roman"/>
          <w:kern w:val="0"/>
          <w:sz w:val="18"/>
          <w:szCs w:val="18"/>
        </w:rPr>
        <w:t xml:space="preserve">1 </w:t>
      </w:r>
      <w:r>
        <w:rPr>
          <w:rFonts w:ascii="Times New Roman" w:hAnsi="Times New Roman"/>
          <w:kern w:val="0"/>
          <w:sz w:val="18"/>
          <w:szCs w:val="18"/>
        </w:rPr>
        <w:t>农业工程与信息化学科推荐的重要文献与参考书目</w:t>
      </w:r>
    </w:p>
    <w:tbl>
      <w:tblPr>
        <w:tblpPr w:leftFromText="180" w:rightFromText="180" w:vertAnchor="text" w:horzAnchor="margin" w:tblpXSpec="right" w:tblpY="208"/>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4286"/>
      </w:tblGrid>
      <w:tr w:rsidR="00C50BF3" w:rsidTr="00F80549">
        <w:tc>
          <w:tcPr>
            <w:tcW w:w="675" w:type="dxa"/>
            <w:vAlign w:val="center"/>
          </w:tcPr>
          <w:p w:rsidR="00C50BF3" w:rsidRDefault="00C50BF3" w:rsidP="00F80549">
            <w:pPr>
              <w:widowControl/>
              <w:spacing w:line="320" w:lineRule="exact"/>
              <w:jc w:val="center"/>
              <w:rPr>
                <w:rFonts w:ascii="Times New Roman" w:hAnsi="Times New Roman"/>
                <w:kern w:val="0"/>
                <w:sz w:val="18"/>
                <w:szCs w:val="18"/>
              </w:rPr>
            </w:pPr>
            <w:r>
              <w:rPr>
                <w:rFonts w:ascii="Times New Roman" w:hAnsi="Times New Roman"/>
                <w:b/>
                <w:kern w:val="0"/>
                <w:sz w:val="18"/>
                <w:szCs w:val="18"/>
              </w:rPr>
              <w:t>序号</w:t>
            </w:r>
          </w:p>
        </w:tc>
        <w:tc>
          <w:tcPr>
            <w:tcW w:w="3261" w:type="dxa"/>
            <w:vAlign w:val="center"/>
          </w:tcPr>
          <w:p w:rsidR="00C50BF3" w:rsidRDefault="00C50BF3" w:rsidP="00F80549">
            <w:pPr>
              <w:widowControl/>
              <w:spacing w:line="320" w:lineRule="exact"/>
              <w:jc w:val="center"/>
              <w:rPr>
                <w:rFonts w:ascii="Times New Roman" w:hAnsi="Times New Roman"/>
                <w:kern w:val="0"/>
                <w:sz w:val="18"/>
                <w:szCs w:val="18"/>
              </w:rPr>
            </w:pPr>
            <w:r>
              <w:rPr>
                <w:rFonts w:ascii="Times New Roman" w:hAnsi="Times New Roman"/>
                <w:b/>
                <w:kern w:val="0"/>
                <w:sz w:val="18"/>
                <w:szCs w:val="18"/>
              </w:rPr>
              <w:t>著作或期刊的名称</w:t>
            </w:r>
          </w:p>
        </w:tc>
        <w:tc>
          <w:tcPr>
            <w:tcW w:w="4286" w:type="dxa"/>
            <w:vAlign w:val="center"/>
          </w:tcPr>
          <w:p w:rsidR="00C50BF3" w:rsidRDefault="00C50BF3" w:rsidP="00F80549">
            <w:pPr>
              <w:widowControl/>
              <w:spacing w:line="320" w:lineRule="exact"/>
              <w:jc w:val="center"/>
              <w:rPr>
                <w:rFonts w:ascii="Times New Roman" w:hAnsi="Times New Roman"/>
                <w:kern w:val="0"/>
                <w:sz w:val="18"/>
                <w:szCs w:val="18"/>
              </w:rPr>
            </w:pPr>
            <w:r>
              <w:rPr>
                <w:rFonts w:ascii="Times New Roman" w:hAnsi="Times New Roman"/>
                <w:b/>
                <w:kern w:val="0"/>
                <w:sz w:val="18"/>
                <w:szCs w:val="18"/>
              </w:rPr>
              <w:t>主编或出版单位</w:t>
            </w:r>
          </w:p>
        </w:tc>
      </w:tr>
      <w:tr w:rsidR="00C50BF3" w:rsidTr="00F80549">
        <w:tc>
          <w:tcPr>
            <w:tcW w:w="675" w:type="dxa"/>
            <w:vAlign w:val="center"/>
          </w:tcPr>
          <w:p w:rsidR="00C50BF3" w:rsidRDefault="00C50BF3" w:rsidP="00F80549">
            <w:pPr>
              <w:autoSpaceDE w:val="0"/>
              <w:autoSpaceDN w:val="0"/>
              <w:adjustRightInd w:val="0"/>
              <w:spacing w:line="320" w:lineRule="exact"/>
              <w:jc w:val="center"/>
              <w:rPr>
                <w:rFonts w:ascii="Times New Roman" w:hAnsi="Times New Roman"/>
                <w:kern w:val="0"/>
                <w:sz w:val="18"/>
                <w:szCs w:val="18"/>
              </w:rPr>
            </w:pPr>
            <w:r>
              <w:rPr>
                <w:rFonts w:ascii="Times New Roman" w:hAnsi="Times New Roman"/>
                <w:kern w:val="0"/>
                <w:sz w:val="18"/>
                <w:szCs w:val="18"/>
              </w:rPr>
              <w:t>1</w:t>
            </w:r>
          </w:p>
        </w:tc>
        <w:tc>
          <w:tcPr>
            <w:tcW w:w="3261" w:type="dxa"/>
            <w:vAlign w:val="center"/>
          </w:tcPr>
          <w:p w:rsidR="00C50BF3" w:rsidRDefault="00C50BF3" w:rsidP="00F80549">
            <w:pPr>
              <w:tabs>
                <w:tab w:val="left" w:pos="189"/>
              </w:tabs>
              <w:autoSpaceDE w:val="0"/>
              <w:autoSpaceDN w:val="0"/>
              <w:adjustRightInd w:val="0"/>
              <w:spacing w:line="320" w:lineRule="exact"/>
              <w:jc w:val="left"/>
              <w:rPr>
                <w:rFonts w:ascii="Times New Roman" w:hAnsi="Times New Roman"/>
                <w:kern w:val="0"/>
                <w:sz w:val="18"/>
                <w:szCs w:val="18"/>
              </w:rPr>
            </w:pPr>
            <w:r>
              <w:rPr>
                <w:rFonts w:ascii="Times New Roman" w:hAnsi="Times New Roman"/>
                <w:kern w:val="0"/>
                <w:sz w:val="18"/>
                <w:szCs w:val="18"/>
              </w:rPr>
              <w:t>农业工程学报</w:t>
            </w:r>
          </w:p>
        </w:tc>
        <w:tc>
          <w:tcPr>
            <w:tcW w:w="4286" w:type="dxa"/>
            <w:vAlign w:val="center"/>
          </w:tcPr>
          <w:p w:rsidR="00C50BF3" w:rsidRDefault="00C50BF3" w:rsidP="00F80549">
            <w:pPr>
              <w:widowControl/>
              <w:tabs>
                <w:tab w:val="left" w:pos="189"/>
              </w:tabs>
              <w:spacing w:line="320" w:lineRule="exact"/>
              <w:jc w:val="left"/>
              <w:rPr>
                <w:rFonts w:ascii="Times New Roman" w:hAnsi="Times New Roman"/>
                <w:kern w:val="0"/>
                <w:sz w:val="18"/>
                <w:szCs w:val="18"/>
              </w:rPr>
            </w:pPr>
            <w:r>
              <w:rPr>
                <w:rFonts w:ascii="Times New Roman" w:hAnsi="Times New Roman"/>
                <w:kern w:val="0"/>
                <w:sz w:val="18"/>
                <w:szCs w:val="18"/>
              </w:rPr>
              <w:t>朱明</w:t>
            </w:r>
            <w:r>
              <w:rPr>
                <w:rFonts w:ascii="Times New Roman" w:hAnsi="Times New Roman"/>
                <w:kern w:val="0"/>
                <w:sz w:val="18"/>
                <w:szCs w:val="18"/>
              </w:rPr>
              <w:t>/</w:t>
            </w:r>
            <w:r>
              <w:rPr>
                <w:rFonts w:ascii="Times New Roman" w:hAnsi="Times New Roman"/>
                <w:kern w:val="0"/>
                <w:sz w:val="18"/>
                <w:szCs w:val="18"/>
              </w:rPr>
              <w:t>中国农业工程学会</w:t>
            </w:r>
          </w:p>
        </w:tc>
      </w:tr>
      <w:tr w:rsidR="00C50BF3" w:rsidTr="00F80549">
        <w:tc>
          <w:tcPr>
            <w:tcW w:w="675" w:type="dxa"/>
            <w:vAlign w:val="center"/>
          </w:tcPr>
          <w:p w:rsidR="00C50BF3" w:rsidRDefault="00C50BF3" w:rsidP="00F80549">
            <w:pPr>
              <w:autoSpaceDE w:val="0"/>
              <w:autoSpaceDN w:val="0"/>
              <w:adjustRightInd w:val="0"/>
              <w:spacing w:line="320" w:lineRule="exact"/>
              <w:jc w:val="center"/>
              <w:rPr>
                <w:rFonts w:ascii="Times New Roman" w:hAnsi="Times New Roman"/>
                <w:kern w:val="0"/>
                <w:sz w:val="18"/>
                <w:szCs w:val="18"/>
              </w:rPr>
            </w:pPr>
            <w:r>
              <w:rPr>
                <w:rFonts w:ascii="Times New Roman" w:hAnsi="Times New Roman"/>
                <w:kern w:val="0"/>
                <w:sz w:val="18"/>
                <w:szCs w:val="18"/>
              </w:rPr>
              <w:t>2</w:t>
            </w:r>
          </w:p>
        </w:tc>
        <w:tc>
          <w:tcPr>
            <w:tcW w:w="3261" w:type="dxa"/>
            <w:vAlign w:val="center"/>
          </w:tcPr>
          <w:p w:rsidR="00C50BF3" w:rsidRDefault="00C50BF3" w:rsidP="00F80549">
            <w:pPr>
              <w:tabs>
                <w:tab w:val="left" w:pos="189"/>
              </w:tabs>
              <w:autoSpaceDE w:val="0"/>
              <w:autoSpaceDN w:val="0"/>
              <w:adjustRightInd w:val="0"/>
              <w:spacing w:line="320" w:lineRule="exact"/>
              <w:jc w:val="left"/>
              <w:rPr>
                <w:rFonts w:ascii="Times New Roman" w:hAnsi="Times New Roman"/>
                <w:kern w:val="0"/>
                <w:sz w:val="18"/>
                <w:szCs w:val="18"/>
              </w:rPr>
            </w:pPr>
            <w:r>
              <w:rPr>
                <w:rFonts w:ascii="Times New Roman" w:hAnsi="Times New Roman"/>
                <w:kern w:val="0"/>
                <w:sz w:val="18"/>
                <w:szCs w:val="18"/>
              </w:rPr>
              <w:t>农业机械学报</w:t>
            </w:r>
          </w:p>
        </w:tc>
        <w:tc>
          <w:tcPr>
            <w:tcW w:w="4286" w:type="dxa"/>
            <w:vAlign w:val="center"/>
          </w:tcPr>
          <w:p w:rsidR="00C50BF3" w:rsidRDefault="00C50BF3" w:rsidP="00F80549">
            <w:pPr>
              <w:widowControl/>
              <w:tabs>
                <w:tab w:val="left" w:pos="189"/>
              </w:tabs>
              <w:spacing w:line="320" w:lineRule="exact"/>
              <w:jc w:val="left"/>
              <w:rPr>
                <w:rFonts w:ascii="Times New Roman" w:hAnsi="Times New Roman"/>
                <w:kern w:val="0"/>
                <w:sz w:val="18"/>
                <w:szCs w:val="18"/>
              </w:rPr>
            </w:pPr>
            <w:proofErr w:type="gramStart"/>
            <w:r>
              <w:rPr>
                <w:rFonts w:ascii="Times New Roman" w:hAnsi="Times New Roman"/>
                <w:kern w:val="0"/>
                <w:sz w:val="18"/>
                <w:szCs w:val="18"/>
              </w:rPr>
              <w:t>任露泉</w:t>
            </w:r>
            <w:proofErr w:type="gramEnd"/>
            <w:r>
              <w:rPr>
                <w:rFonts w:ascii="Times New Roman" w:hAnsi="Times New Roman"/>
                <w:kern w:val="0"/>
                <w:sz w:val="18"/>
                <w:szCs w:val="18"/>
              </w:rPr>
              <w:t>/</w:t>
            </w:r>
            <w:r>
              <w:rPr>
                <w:rFonts w:ascii="Times New Roman" w:hAnsi="Times New Roman"/>
                <w:kern w:val="0"/>
                <w:sz w:val="18"/>
                <w:szCs w:val="18"/>
              </w:rPr>
              <w:t>中国农业机械学会</w:t>
            </w:r>
          </w:p>
        </w:tc>
      </w:tr>
      <w:tr w:rsidR="00C50BF3" w:rsidTr="00F80549">
        <w:tc>
          <w:tcPr>
            <w:tcW w:w="675" w:type="dxa"/>
            <w:vAlign w:val="center"/>
          </w:tcPr>
          <w:p w:rsidR="00C50BF3" w:rsidRDefault="00C50BF3" w:rsidP="00F80549">
            <w:pPr>
              <w:autoSpaceDE w:val="0"/>
              <w:autoSpaceDN w:val="0"/>
              <w:adjustRightInd w:val="0"/>
              <w:spacing w:line="320" w:lineRule="exact"/>
              <w:jc w:val="center"/>
              <w:rPr>
                <w:rFonts w:ascii="Times New Roman" w:hAnsi="Times New Roman"/>
                <w:kern w:val="0"/>
                <w:sz w:val="18"/>
                <w:szCs w:val="18"/>
              </w:rPr>
            </w:pPr>
            <w:r>
              <w:rPr>
                <w:rFonts w:ascii="Times New Roman" w:hAnsi="Times New Roman"/>
                <w:kern w:val="0"/>
                <w:sz w:val="18"/>
                <w:szCs w:val="18"/>
              </w:rPr>
              <w:t>3</w:t>
            </w:r>
          </w:p>
        </w:tc>
        <w:tc>
          <w:tcPr>
            <w:tcW w:w="3261" w:type="dxa"/>
            <w:vAlign w:val="center"/>
          </w:tcPr>
          <w:p w:rsidR="00C50BF3" w:rsidRDefault="00C50BF3" w:rsidP="00F80549">
            <w:pPr>
              <w:tabs>
                <w:tab w:val="left" w:pos="189"/>
              </w:tabs>
              <w:autoSpaceDE w:val="0"/>
              <w:autoSpaceDN w:val="0"/>
              <w:adjustRightInd w:val="0"/>
              <w:spacing w:line="320" w:lineRule="exact"/>
              <w:jc w:val="left"/>
              <w:rPr>
                <w:rFonts w:ascii="Times New Roman" w:hAnsi="Times New Roman"/>
                <w:kern w:val="0"/>
                <w:sz w:val="18"/>
                <w:szCs w:val="18"/>
              </w:rPr>
            </w:pPr>
            <w:r>
              <w:rPr>
                <w:rFonts w:ascii="Times New Roman" w:hAnsi="Times New Roman"/>
                <w:kern w:val="0"/>
                <w:sz w:val="18"/>
                <w:szCs w:val="18"/>
              </w:rPr>
              <w:t>International Journal of Agricultural &amp; Biological Engineering</w:t>
            </w:r>
          </w:p>
        </w:tc>
        <w:tc>
          <w:tcPr>
            <w:tcW w:w="4286" w:type="dxa"/>
            <w:vAlign w:val="center"/>
          </w:tcPr>
          <w:p w:rsidR="00C50BF3" w:rsidRDefault="00C50BF3" w:rsidP="00F80549">
            <w:pPr>
              <w:widowControl/>
              <w:tabs>
                <w:tab w:val="left" w:pos="189"/>
              </w:tabs>
              <w:spacing w:line="320" w:lineRule="exact"/>
              <w:jc w:val="left"/>
              <w:rPr>
                <w:rFonts w:ascii="Times New Roman" w:hAnsi="Times New Roman"/>
                <w:kern w:val="0"/>
                <w:sz w:val="18"/>
                <w:szCs w:val="18"/>
              </w:rPr>
            </w:pPr>
            <w:proofErr w:type="gramStart"/>
            <w:r>
              <w:rPr>
                <w:rFonts w:ascii="Times New Roman" w:hAnsi="Times New Roman"/>
                <w:kern w:val="0"/>
                <w:sz w:val="18"/>
                <w:szCs w:val="18"/>
              </w:rPr>
              <w:t>王应宽</w:t>
            </w:r>
            <w:proofErr w:type="gramEnd"/>
            <w:r>
              <w:rPr>
                <w:rFonts w:ascii="Times New Roman" w:hAnsi="Times New Roman"/>
                <w:kern w:val="0"/>
                <w:sz w:val="18"/>
                <w:szCs w:val="18"/>
              </w:rPr>
              <w:t>/</w:t>
            </w:r>
            <w:r>
              <w:rPr>
                <w:rFonts w:ascii="Times New Roman" w:hAnsi="Times New Roman"/>
                <w:kern w:val="0"/>
                <w:sz w:val="18"/>
                <w:szCs w:val="18"/>
              </w:rPr>
              <w:t>中国农业工程学会和</w:t>
            </w:r>
            <w:r>
              <w:rPr>
                <w:rFonts w:ascii="Times New Roman" w:hAnsi="Times New Roman"/>
                <w:kern w:val="0"/>
                <w:sz w:val="18"/>
                <w:szCs w:val="18"/>
              </w:rPr>
              <w:t>AOCABFE</w:t>
            </w:r>
          </w:p>
        </w:tc>
      </w:tr>
      <w:tr w:rsidR="00C50BF3" w:rsidTr="00F80549">
        <w:tc>
          <w:tcPr>
            <w:tcW w:w="675" w:type="dxa"/>
            <w:vAlign w:val="center"/>
          </w:tcPr>
          <w:p w:rsidR="00C50BF3" w:rsidRDefault="00C50BF3" w:rsidP="00F80549">
            <w:pPr>
              <w:autoSpaceDE w:val="0"/>
              <w:autoSpaceDN w:val="0"/>
              <w:adjustRightInd w:val="0"/>
              <w:spacing w:line="320" w:lineRule="exact"/>
              <w:jc w:val="center"/>
              <w:rPr>
                <w:rFonts w:ascii="Times New Roman" w:hAnsi="Times New Roman"/>
                <w:kern w:val="0"/>
                <w:sz w:val="18"/>
                <w:szCs w:val="18"/>
              </w:rPr>
            </w:pPr>
            <w:r>
              <w:rPr>
                <w:rFonts w:ascii="Times New Roman" w:hAnsi="Times New Roman"/>
                <w:kern w:val="0"/>
                <w:sz w:val="18"/>
                <w:szCs w:val="18"/>
              </w:rPr>
              <w:t>4</w:t>
            </w:r>
          </w:p>
        </w:tc>
        <w:tc>
          <w:tcPr>
            <w:tcW w:w="3261" w:type="dxa"/>
            <w:vAlign w:val="center"/>
          </w:tcPr>
          <w:p w:rsidR="00C50BF3" w:rsidRDefault="00C50BF3" w:rsidP="00F80549">
            <w:pPr>
              <w:tabs>
                <w:tab w:val="left" w:pos="189"/>
              </w:tabs>
              <w:autoSpaceDE w:val="0"/>
              <w:autoSpaceDN w:val="0"/>
              <w:adjustRightInd w:val="0"/>
              <w:spacing w:line="320" w:lineRule="exact"/>
              <w:jc w:val="left"/>
              <w:rPr>
                <w:rFonts w:ascii="Times New Roman" w:hAnsi="Times New Roman"/>
                <w:kern w:val="0"/>
                <w:sz w:val="18"/>
                <w:szCs w:val="18"/>
              </w:rPr>
            </w:pPr>
            <w:r>
              <w:rPr>
                <w:rFonts w:ascii="Times New Roman" w:hAnsi="Times New Roman"/>
                <w:kern w:val="0"/>
                <w:sz w:val="18"/>
                <w:szCs w:val="18"/>
              </w:rPr>
              <w:t>机械工程学报</w:t>
            </w:r>
          </w:p>
        </w:tc>
        <w:tc>
          <w:tcPr>
            <w:tcW w:w="4286" w:type="dxa"/>
            <w:vAlign w:val="center"/>
          </w:tcPr>
          <w:p w:rsidR="00C50BF3" w:rsidRDefault="00C50BF3" w:rsidP="00F80549">
            <w:pPr>
              <w:widowControl/>
              <w:tabs>
                <w:tab w:val="left" w:pos="189"/>
              </w:tabs>
              <w:spacing w:line="320" w:lineRule="exact"/>
              <w:jc w:val="left"/>
              <w:rPr>
                <w:rFonts w:ascii="Times New Roman" w:hAnsi="Times New Roman"/>
                <w:kern w:val="0"/>
                <w:sz w:val="18"/>
                <w:szCs w:val="18"/>
              </w:rPr>
            </w:pPr>
            <w:r>
              <w:rPr>
                <w:rFonts w:ascii="Times New Roman" w:hAnsi="Times New Roman"/>
                <w:kern w:val="0"/>
                <w:sz w:val="18"/>
                <w:szCs w:val="18"/>
              </w:rPr>
              <w:t>庄前鼎</w:t>
            </w:r>
            <w:r>
              <w:rPr>
                <w:rFonts w:ascii="Times New Roman" w:hAnsi="Times New Roman"/>
                <w:kern w:val="0"/>
                <w:sz w:val="18"/>
                <w:szCs w:val="18"/>
              </w:rPr>
              <w:t>/</w:t>
            </w:r>
            <w:r>
              <w:rPr>
                <w:rFonts w:ascii="Times New Roman" w:hAnsi="Times New Roman"/>
                <w:kern w:val="0"/>
                <w:sz w:val="18"/>
                <w:szCs w:val="18"/>
              </w:rPr>
              <w:t>中国机械工程学会</w:t>
            </w:r>
          </w:p>
        </w:tc>
      </w:tr>
      <w:tr w:rsidR="00C50BF3" w:rsidTr="00F80549">
        <w:tc>
          <w:tcPr>
            <w:tcW w:w="675" w:type="dxa"/>
            <w:vAlign w:val="center"/>
          </w:tcPr>
          <w:p w:rsidR="00C50BF3" w:rsidRDefault="00C50BF3" w:rsidP="00F80549">
            <w:pPr>
              <w:autoSpaceDE w:val="0"/>
              <w:autoSpaceDN w:val="0"/>
              <w:adjustRightInd w:val="0"/>
              <w:spacing w:line="320" w:lineRule="exact"/>
              <w:jc w:val="center"/>
              <w:rPr>
                <w:rFonts w:ascii="Times New Roman" w:hAnsi="Times New Roman"/>
                <w:kern w:val="0"/>
                <w:sz w:val="18"/>
                <w:szCs w:val="18"/>
              </w:rPr>
            </w:pPr>
            <w:r>
              <w:rPr>
                <w:rFonts w:ascii="Times New Roman" w:hAnsi="Times New Roman"/>
                <w:kern w:val="0"/>
                <w:sz w:val="18"/>
                <w:szCs w:val="18"/>
              </w:rPr>
              <w:t>5</w:t>
            </w:r>
          </w:p>
        </w:tc>
        <w:tc>
          <w:tcPr>
            <w:tcW w:w="3261" w:type="dxa"/>
            <w:vAlign w:val="center"/>
          </w:tcPr>
          <w:p w:rsidR="00C50BF3" w:rsidRDefault="00C50BF3" w:rsidP="00F80549">
            <w:pPr>
              <w:tabs>
                <w:tab w:val="left" w:pos="189"/>
              </w:tabs>
              <w:autoSpaceDE w:val="0"/>
              <w:autoSpaceDN w:val="0"/>
              <w:adjustRightInd w:val="0"/>
              <w:spacing w:line="320" w:lineRule="exact"/>
              <w:jc w:val="left"/>
              <w:rPr>
                <w:rFonts w:ascii="Times New Roman" w:hAnsi="Times New Roman"/>
                <w:kern w:val="0"/>
                <w:sz w:val="18"/>
                <w:szCs w:val="18"/>
              </w:rPr>
            </w:pPr>
            <w:r>
              <w:rPr>
                <w:rFonts w:ascii="Times New Roman" w:hAnsi="Times New Roman"/>
                <w:kern w:val="0"/>
                <w:sz w:val="18"/>
                <w:szCs w:val="18"/>
              </w:rPr>
              <w:t>中国机械工程</w:t>
            </w:r>
          </w:p>
        </w:tc>
        <w:tc>
          <w:tcPr>
            <w:tcW w:w="4286" w:type="dxa"/>
            <w:vAlign w:val="center"/>
          </w:tcPr>
          <w:p w:rsidR="00C50BF3" w:rsidRDefault="00C50BF3" w:rsidP="00F80549">
            <w:pPr>
              <w:widowControl/>
              <w:tabs>
                <w:tab w:val="left" w:pos="189"/>
              </w:tabs>
              <w:spacing w:line="320" w:lineRule="exact"/>
              <w:jc w:val="left"/>
              <w:rPr>
                <w:rFonts w:ascii="Times New Roman" w:hAnsi="Times New Roman"/>
                <w:kern w:val="0"/>
                <w:sz w:val="18"/>
                <w:szCs w:val="18"/>
              </w:rPr>
            </w:pPr>
            <w:r>
              <w:rPr>
                <w:rFonts w:ascii="Times New Roman" w:hAnsi="Times New Roman"/>
                <w:kern w:val="0"/>
                <w:sz w:val="18"/>
                <w:szCs w:val="18"/>
              </w:rPr>
              <w:t>柳百成</w:t>
            </w:r>
            <w:r>
              <w:rPr>
                <w:rFonts w:ascii="Times New Roman" w:hAnsi="Times New Roman"/>
                <w:kern w:val="0"/>
                <w:sz w:val="18"/>
                <w:szCs w:val="18"/>
              </w:rPr>
              <w:t>/</w:t>
            </w:r>
            <w:r>
              <w:rPr>
                <w:rFonts w:ascii="Times New Roman" w:hAnsi="Times New Roman"/>
                <w:kern w:val="0"/>
                <w:sz w:val="18"/>
                <w:szCs w:val="18"/>
              </w:rPr>
              <w:t>中国机械工程学会</w:t>
            </w:r>
          </w:p>
        </w:tc>
      </w:tr>
      <w:tr w:rsidR="00C50BF3" w:rsidTr="00F80549">
        <w:tc>
          <w:tcPr>
            <w:tcW w:w="675" w:type="dxa"/>
            <w:vAlign w:val="center"/>
          </w:tcPr>
          <w:p w:rsidR="00C50BF3" w:rsidRDefault="00C50BF3" w:rsidP="00F80549">
            <w:pPr>
              <w:autoSpaceDE w:val="0"/>
              <w:autoSpaceDN w:val="0"/>
              <w:adjustRightInd w:val="0"/>
              <w:spacing w:line="320" w:lineRule="exact"/>
              <w:jc w:val="center"/>
              <w:rPr>
                <w:rFonts w:ascii="Times New Roman" w:hAnsi="Times New Roman"/>
                <w:kern w:val="0"/>
                <w:sz w:val="18"/>
                <w:szCs w:val="18"/>
              </w:rPr>
            </w:pPr>
            <w:r>
              <w:rPr>
                <w:rFonts w:ascii="Times New Roman" w:hAnsi="Times New Roman"/>
                <w:kern w:val="0"/>
                <w:sz w:val="18"/>
                <w:szCs w:val="18"/>
              </w:rPr>
              <w:t>6</w:t>
            </w:r>
          </w:p>
        </w:tc>
        <w:tc>
          <w:tcPr>
            <w:tcW w:w="3261" w:type="dxa"/>
            <w:vAlign w:val="center"/>
          </w:tcPr>
          <w:p w:rsidR="00C50BF3" w:rsidRDefault="00C50BF3" w:rsidP="00F80549">
            <w:pPr>
              <w:tabs>
                <w:tab w:val="left" w:pos="189"/>
              </w:tabs>
              <w:autoSpaceDE w:val="0"/>
              <w:autoSpaceDN w:val="0"/>
              <w:adjustRightInd w:val="0"/>
              <w:spacing w:line="320" w:lineRule="exact"/>
              <w:jc w:val="left"/>
              <w:rPr>
                <w:rFonts w:ascii="Times New Roman" w:hAnsi="Times New Roman"/>
                <w:kern w:val="0"/>
                <w:sz w:val="18"/>
                <w:szCs w:val="18"/>
              </w:rPr>
            </w:pPr>
            <w:r>
              <w:rPr>
                <w:rFonts w:ascii="Times New Roman" w:hAnsi="Times New Roman"/>
                <w:kern w:val="0"/>
                <w:sz w:val="18"/>
                <w:szCs w:val="18"/>
              </w:rPr>
              <w:t>仪器仪表学报</w:t>
            </w:r>
          </w:p>
        </w:tc>
        <w:tc>
          <w:tcPr>
            <w:tcW w:w="4286" w:type="dxa"/>
            <w:vAlign w:val="center"/>
          </w:tcPr>
          <w:p w:rsidR="00C50BF3" w:rsidRDefault="00C50BF3" w:rsidP="00F80549">
            <w:pPr>
              <w:widowControl/>
              <w:tabs>
                <w:tab w:val="left" w:pos="189"/>
              </w:tabs>
              <w:spacing w:line="320" w:lineRule="exact"/>
              <w:jc w:val="left"/>
              <w:rPr>
                <w:rFonts w:ascii="Times New Roman" w:hAnsi="Times New Roman"/>
                <w:kern w:val="0"/>
                <w:sz w:val="18"/>
                <w:szCs w:val="18"/>
              </w:rPr>
            </w:pPr>
            <w:r>
              <w:rPr>
                <w:rFonts w:ascii="Times New Roman" w:hAnsi="Times New Roman"/>
                <w:kern w:val="0"/>
                <w:sz w:val="18"/>
                <w:szCs w:val="18"/>
              </w:rPr>
              <w:t>张钟华</w:t>
            </w:r>
            <w:r>
              <w:rPr>
                <w:rFonts w:ascii="Times New Roman" w:hAnsi="Times New Roman"/>
                <w:kern w:val="0"/>
                <w:sz w:val="18"/>
                <w:szCs w:val="18"/>
              </w:rPr>
              <w:t>/</w:t>
            </w:r>
            <w:r>
              <w:rPr>
                <w:rFonts w:ascii="Times New Roman" w:hAnsi="Times New Roman"/>
                <w:kern w:val="0"/>
                <w:sz w:val="18"/>
                <w:szCs w:val="18"/>
              </w:rPr>
              <w:t>中国仪器仪表学会</w:t>
            </w:r>
          </w:p>
        </w:tc>
      </w:tr>
      <w:tr w:rsidR="00C50BF3" w:rsidTr="00F80549">
        <w:tc>
          <w:tcPr>
            <w:tcW w:w="675" w:type="dxa"/>
            <w:vAlign w:val="center"/>
          </w:tcPr>
          <w:p w:rsidR="00C50BF3" w:rsidRDefault="00C50BF3" w:rsidP="00F80549">
            <w:pPr>
              <w:autoSpaceDE w:val="0"/>
              <w:autoSpaceDN w:val="0"/>
              <w:adjustRightInd w:val="0"/>
              <w:spacing w:line="320" w:lineRule="exact"/>
              <w:jc w:val="center"/>
              <w:rPr>
                <w:rFonts w:ascii="Times New Roman" w:hAnsi="Times New Roman"/>
                <w:kern w:val="0"/>
                <w:sz w:val="18"/>
                <w:szCs w:val="18"/>
              </w:rPr>
            </w:pPr>
            <w:r>
              <w:rPr>
                <w:rFonts w:ascii="Times New Roman" w:hAnsi="Times New Roman"/>
                <w:kern w:val="0"/>
                <w:sz w:val="18"/>
                <w:szCs w:val="18"/>
              </w:rPr>
              <w:t>7</w:t>
            </w:r>
          </w:p>
        </w:tc>
        <w:tc>
          <w:tcPr>
            <w:tcW w:w="3261" w:type="dxa"/>
          </w:tcPr>
          <w:p w:rsidR="00C50BF3" w:rsidRDefault="00C50BF3" w:rsidP="00F80549">
            <w:pPr>
              <w:tabs>
                <w:tab w:val="left" w:pos="189"/>
              </w:tabs>
              <w:autoSpaceDE w:val="0"/>
              <w:autoSpaceDN w:val="0"/>
              <w:adjustRightInd w:val="0"/>
              <w:spacing w:line="320" w:lineRule="exact"/>
              <w:jc w:val="left"/>
              <w:rPr>
                <w:rFonts w:ascii="Times New Roman" w:hAnsi="Times New Roman"/>
                <w:kern w:val="0"/>
                <w:sz w:val="18"/>
                <w:szCs w:val="18"/>
              </w:rPr>
            </w:pPr>
            <w:r>
              <w:rPr>
                <w:rFonts w:ascii="Times New Roman" w:hAnsi="Times New Roman"/>
                <w:kern w:val="0"/>
                <w:sz w:val="18"/>
                <w:szCs w:val="18"/>
              </w:rPr>
              <w:t>西北农林科技大学学报（自然科学版）</w:t>
            </w:r>
          </w:p>
        </w:tc>
        <w:tc>
          <w:tcPr>
            <w:tcW w:w="4286" w:type="dxa"/>
          </w:tcPr>
          <w:p w:rsidR="00C50BF3" w:rsidRDefault="00C50BF3" w:rsidP="00F80549">
            <w:pPr>
              <w:tabs>
                <w:tab w:val="left" w:pos="189"/>
              </w:tabs>
              <w:autoSpaceDE w:val="0"/>
              <w:autoSpaceDN w:val="0"/>
              <w:adjustRightInd w:val="0"/>
              <w:spacing w:line="320" w:lineRule="exact"/>
              <w:jc w:val="left"/>
              <w:rPr>
                <w:rFonts w:ascii="Times New Roman" w:hAnsi="Times New Roman"/>
                <w:kern w:val="0"/>
                <w:sz w:val="18"/>
                <w:szCs w:val="18"/>
              </w:rPr>
            </w:pPr>
            <w:r>
              <w:rPr>
                <w:rFonts w:ascii="Times New Roman" w:hAnsi="Times New Roman"/>
                <w:kern w:val="0"/>
                <w:sz w:val="18"/>
                <w:szCs w:val="18"/>
              </w:rPr>
              <w:t>西北农林科技大学</w:t>
            </w:r>
          </w:p>
        </w:tc>
      </w:tr>
      <w:tr w:rsidR="00C50BF3" w:rsidTr="00F80549">
        <w:tc>
          <w:tcPr>
            <w:tcW w:w="675" w:type="dxa"/>
            <w:vAlign w:val="center"/>
          </w:tcPr>
          <w:p w:rsidR="00C50BF3" w:rsidRDefault="00C50BF3" w:rsidP="00F80549">
            <w:pPr>
              <w:autoSpaceDE w:val="0"/>
              <w:autoSpaceDN w:val="0"/>
              <w:adjustRightInd w:val="0"/>
              <w:spacing w:line="320" w:lineRule="exact"/>
              <w:jc w:val="center"/>
              <w:rPr>
                <w:rFonts w:ascii="Times New Roman" w:hAnsi="Times New Roman"/>
                <w:kern w:val="0"/>
                <w:sz w:val="18"/>
                <w:szCs w:val="18"/>
              </w:rPr>
            </w:pPr>
            <w:r>
              <w:rPr>
                <w:rFonts w:ascii="Times New Roman" w:hAnsi="Times New Roman"/>
                <w:kern w:val="0"/>
                <w:sz w:val="18"/>
                <w:szCs w:val="18"/>
              </w:rPr>
              <w:t>8</w:t>
            </w:r>
          </w:p>
        </w:tc>
        <w:tc>
          <w:tcPr>
            <w:tcW w:w="3261" w:type="dxa"/>
          </w:tcPr>
          <w:p w:rsidR="00C50BF3" w:rsidRDefault="00C50BF3" w:rsidP="00F80549">
            <w:pPr>
              <w:tabs>
                <w:tab w:val="left" w:pos="189"/>
              </w:tabs>
              <w:autoSpaceDE w:val="0"/>
              <w:autoSpaceDN w:val="0"/>
              <w:adjustRightInd w:val="0"/>
              <w:spacing w:line="320" w:lineRule="exact"/>
              <w:jc w:val="left"/>
              <w:rPr>
                <w:rFonts w:ascii="Times New Roman" w:hAnsi="Times New Roman"/>
                <w:kern w:val="0"/>
                <w:sz w:val="18"/>
                <w:szCs w:val="18"/>
              </w:rPr>
            </w:pPr>
            <w:r>
              <w:rPr>
                <w:rFonts w:ascii="Times New Roman" w:hAnsi="Times New Roman"/>
                <w:kern w:val="0"/>
                <w:sz w:val="18"/>
                <w:szCs w:val="18"/>
              </w:rPr>
              <w:t>中国农（渔）业大学学报</w:t>
            </w:r>
          </w:p>
        </w:tc>
        <w:tc>
          <w:tcPr>
            <w:tcW w:w="4286" w:type="dxa"/>
          </w:tcPr>
          <w:p w:rsidR="00C50BF3" w:rsidRDefault="00C50BF3" w:rsidP="00F80549">
            <w:pPr>
              <w:tabs>
                <w:tab w:val="left" w:pos="189"/>
              </w:tabs>
              <w:autoSpaceDE w:val="0"/>
              <w:autoSpaceDN w:val="0"/>
              <w:adjustRightInd w:val="0"/>
              <w:spacing w:line="320" w:lineRule="exact"/>
              <w:jc w:val="left"/>
              <w:rPr>
                <w:rFonts w:ascii="Times New Roman" w:hAnsi="Times New Roman"/>
                <w:kern w:val="0"/>
                <w:sz w:val="18"/>
                <w:szCs w:val="18"/>
              </w:rPr>
            </w:pPr>
            <w:r>
              <w:rPr>
                <w:rFonts w:ascii="Times New Roman" w:hAnsi="Times New Roman"/>
                <w:kern w:val="0"/>
                <w:sz w:val="18"/>
                <w:szCs w:val="18"/>
              </w:rPr>
              <w:t>中国农业大学</w:t>
            </w:r>
          </w:p>
        </w:tc>
      </w:tr>
      <w:tr w:rsidR="00C50BF3" w:rsidTr="00F80549">
        <w:trPr>
          <w:trHeight w:val="533"/>
        </w:trPr>
        <w:tc>
          <w:tcPr>
            <w:tcW w:w="675" w:type="dxa"/>
            <w:vAlign w:val="center"/>
          </w:tcPr>
          <w:p w:rsidR="00C50BF3" w:rsidRDefault="00C50BF3" w:rsidP="00F80549">
            <w:pPr>
              <w:autoSpaceDE w:val="0"/>
              <w:autoSpaceDN w:val="0"/>
              <w:adjustRightInd w:val="0"/>
              <w:spacing w:line="320" w:lineRule="exact"/>
              <w:jc w:val="center"/>
              <w:rPr>
                <w:rFonts w:ascii="Times New Roman" w:hAnsi="Times New Roman"/>
                <w:kern w:val="0"/>
                <w:sz w:val="18"/>
                <w:szCs w:val="18"/>
              </w:rPr>
            </w:pPr>
            <w:r>
              <w:rPr>
                <w:rFonts w:ascii="Times New Roman" w:hAnsi="Times New Roman"/>
                <w:kern w:val="0"/>
                <w:sz w:val="18"/>
                <w:szCs w:val="18"/>
              </w:rPr>
              <w:t>9</w:t>
            </w:r>
          </w:p>
        </w:tc>
        <w:tc>
          <w:tcPr>
            <w:tcW w:w="3261" w:type="dxa"/>
            <w:vAlign w:val="center"/>
          </w:tcPr>
          <w:p w:rsidR="00C50BF3" w:rsidRDefault="00C50BF3" w:rsidP="00F80549">
            <w:pPr>
              <w:tabs>
                <w:tab w:val="left" w:pos="189"/>
              </w:tabs>
              <w:autoSpaceDE w:val="0"/>
              <w:autoSpaceDN w:val="0"/>
              <w:adjustRightInd w:val="0"/>
              <w:spacing w:line="320" w:lineRule="exact"/>
              <w:jc w:val="left"/>
              <w:rPr>
                <w:rFonts w:ascii="Times New Roman" w:hAnsi="Times New Roman"/>
                <w:kern w:val="0"/>
                <w:sz w:val="18"/>
                <w:szCs w:val="18"/>
              </w:rPr>
            </w:pPr>
            <w:r>
              <w:rPr>
                <w:rFonts w:ascii="Times New Roman" w:hAnsi="Times New Roman"/>
                <w:kern w:val="0"/>
                <w:sz w:val="18"/>
                <w:szCs w:val="18"/>
              </w:rPr>
              <w:t>灌溉排水学报</w:t>
            </w:r>
          </w:p>
        </w:tc>
        <w:tc>
          <w:tcPr>
            <w:tcW w:w="4286" w:type="dxa"/>
            <w:vAlign w:val="center"/>
          </w:tcPr>
          <w:p w:rsidR="00C50BF3" w:rsidRDefault="00C50BF3" w:rsidP="00F80549">
            <w:pPr>
              <w:widowControl/>
              <w:tabs>
                <w:tab w:val="left" w:pos="189"/>
              </w:tabs>
              <w:spacing w:line="320" w:lineRule="exact"/>
              <w:jc w:val="left"/>
              <w:rPr>
                <w:rFonts w:ascii="Times New Roman" w:hAnsi="Times New Roman"/>
                <w:kern w:val="0"/>
                <w:sz w:val="18"/>
                <w:szCs w:val="18"/>
              </w:rPr>
            </w:pPr>
            <w:r>
              <w:rPr>
                <w:rFonts w:ascii="Times New Roman" w:hAnsi="Times New Roman"/>
                <w:kern w:val="0"/>
                <w:sz w:val="18"/>
                <w:szCs w:val="18"/>
              </w:rPr>
              <w:t>中国水利学会、水利部中国农业科学院农田灌溉研究所及中国国家灌溉排水委员会</w:t>
            </w:r>
          </w:p>
        </w:tc>
      </w:tr>
      <w:tr w:rsidR="00C50BF3" w:rsidTr="00F80549">
        <w:tc>
          <w:tcPr>
            <w:tcW w:w="675" w:type="dxa"/>
            <w:vAlign w:val="center"/>
          </w:tcPr>
          <w:p w:rsidR="00C50BF3" w:rsidRDefault="00C50BF3" w:rsidP="00F80549">
            <w:pPr>
              <w:autoSpaceDE w:val="0"/>
              <w:autoSpaceDN w:val="0"/>
              <w:adjustRightInd w:val="0"/>
              <w:spacing w:line="320" w:lineRule="exact"/>
              <w:jc w:val="center"/>
              <w:rPr>
                <w:rFonts w:ascii="Times New Roman" w:hAnsi="Times New Roman"/>
                <w:kern w:val="0"/>
                <w:sz w:val="18"/>
                <w:szCs w:val="18"/>
              </w:rPr>
            </w:pPr>
            <w:r>
              <w:rPr>
                <w:rFonts w:ascii="Times New Roman" w:hAnsi="Times New Roman"/>
                <w:kern w:val="0"/>
                <w:sz w:val="18"/>
                <w:szCs w:val="18"/>
              </w:rPr>
              <w:lastRenderedPageBreak/>
              <w:t>10</w:t>
            </w:r>
          </w:p>
        </w:tc>
        <w:tc>
          <w:tcPr>
            <w:tcW w:w="3261" w:type="dxa"/>
            <w:vAlign w:val="center"/>
          </w:tcPr>
          <w:p w:rsidR="00C50BF3" w:rsidRDefault="00C50BF3" w:rsidP="00F80549">
            <w:pPr>
              <w:tabs>
                <w:tab w:val="left" w:pos="189"/>
              </w:tabs>
              <w:autoSpaceDE w:val="0"/>
              <w:autoSpaceDN w:val="0"/>
              <w:adjustRightInd w:val="0"/>
              <w:spacing w:line="320" w:lineRule="exact"/>
              <w:jc w:val="left"/>
              <w:rPr>
                <w:rFonts w:ascii="Times New Roman" w:hAnsi="Times New Roman"/>
                <w:kern w:val="0"/>
                <w:sz w:val="18"/>
                <w:szCs w:val="18"/>
              </w:rPr>
            </w:pPr>
            <w:r>
              <w:rPr>
                <w:rFonts w:ascii="Times New Roman" w:hAnsi="Times New Roman"/>
                <w:kern w:val="0"/>
                <w:sz w:val="18"/>
                <w:szCs w:val="18"/>
              </w:rPr>
              <w:t>系统工程理论与实践</w:t>
            </w:r>
          </w:p>
        </w:tc>
        <w:tc>
          <w:tcPr>
            <w:tcW w:w="4286" w:type="dxa"/>
            <w:vAlign w:val="center"/>
          </w:tcPr>
          <w:p w:rsidR="00C50BF3" w:rsidRDefault="00C50BF3" w:rsidP="00F80549">
            <w:pPr>
              <w:widowControl/>
              <w:tabs>
                <w:tab w:val="left" w:pos="189"/>
              </w:tabs>
              <w:spacing w:line="320" w:lineRule="exact"/>
              <w:jc w:val="left"/>
              <w:rPr>
                <w:rFonts w:ascii="Times New Roman" w:hAnsi="Times New Roman"/>
                <w:kern w:val="0"/>
                <w:sz w:val="18"/>
                <w:szCs w:val="18"/>
              </w:rPr>
            </w:pPr>
            <w:r>
              <w:rPr>
                <w:rFonts w:ascii="Times New Roman" w:hAnsi="Times New Roman"/>
                <w:kern w:val="0"/>
                <w:sz w:val="18"/>
                <w:szCs w:val="18"/>
              </w:rPr>
              <w:t>许国志</w:t>
            </w:r>
            <w:r>
              <w:rPr>
                <w:rFonts w:ascii="Times New Roman" w:hAnsi="Times New Roman"/>
                <w:kern w:val="0"/>
                <w:sz w:val="18"/>
                <w:szCs w:val="18"/>
              </w:rPr>
              <w:t>/</w:t>
            </w:r>
            <w:r>
              <w:rPr>
                <w:rFonts w:ascii="Times New Roman" w:hAnsi="Times New Roman"/>
                <w:kern w:val="0"/>
                <w:sz w:val="18"/>
                <w:szCs w:val="18"/>
              </w:rPr>
              <w:t>中国系统工程学会</w:t>
            </w:r>
          </w:p>
        </w:tc>
      </w:tr>
      <w:tr w:rsidR="00C50BF3" w:rsidTr="00F80549">
        <w:tc>
          <w:tcPr>
            <w:tcW w:w="675" w:type="dxa"/>
            <w:vAlign w:val="center"/>
          </w:tcPr>
          <w:p w:rsidR="00C50BF3" w:rsidRDefault="00C50BF3" w:rsidP="00F80549">
            <w:pPr>
              <w:autoSpaceDE w:val="0"/>
              <w:autoSpaceDN w:val="0"/>
              <w:adjustRightInd w:val="0"/>
              <w:spacing w:line="320" w:lineRule="exact"/>
              <w:jc w:val="center"/>
              <w:rPr>
                <w:rFonts w:ascii="Times New Roman" w:hAnsi="Times New Roman"/>
                <w:kern w:val="0"/>
                <w:sz w:val="18"/>
                <w:szCs w:val="18"/>
              </w:rPr>
            </w:pPr>
            <w:r>
              <w:rPr>
                <w:rFonts w:ascii="Times New Roman" w:hAnsi="Times New Roman"/>
                <w:kern w:val="0"/>
                <w:sz w:val="18"/>
                <w:szCs w:val="18"/>
              </w:rPr>
              <w:t>11</w:t>
            </w:r>
          </w:p>
        </w:tc>
        <w:tc>
          <w:tcPr>
            <w:tcW w:w="3261" w:type="dxa"/>
            <w:vAlign w:val="center"/>
          </w:tcPr>
          <w:p w:rsidR="00C50BF3" w:rsidRDefault="00C50BF3" w:rsidP="00F80549">
            <w:pPr>
              <w:tabs>
                <w:tab w:val="left" w:pos="189"/>
              </w:tabs>
              <w:autoSpaceDE w:val="0"/>
              <w:autoSpaceDN w:val="0"/>
              <w:adjustRightInd w:val="0"/>
              <w:spacing w:line="320" w:lineRule="exact"/>
              <w:jc w:val="left"/>
              <w:rPr>
                <w:rFonts w:ascii="Times New Roman" w:hAnsi="Times New Roman"/>
                <w:kern w:val="0"/>
                <w:sz w:val="18"/>
                <w:szCs w:val="18"/>
              </w:rPr>
            </w:pPr>
            <w:r>
              <w:rPr>
                <w:rFonts w:ascii="Times New Roman" w:hAnsi="Times New Roman"/>
                <w:kern w:val="0"/>
                <w:sz w:val="18"/>
                <w:szCs w:val="18"/>
              </w:rPr>
              <w:t>中国农机化学报</w:t>
            </w:r>
          </w:p>
        </w:tc>
        <w:tc>
          <w:tcPr>
            <w:tcW w:w="4286" w:type="dxa"/>
            <w:vAlign w:val="center"/>
          </w:tcPr>
          <w:p w:rsidR="00C50BF3" w:rsidRDefault="00C50BF3" w:rsidP="00F80549">
            <w:pPr>
              <w:widowControl/>
              <w:tabs>
                <w:tab w:val="left" w:pos="189"/>
              </w:tabs>
              <w:spacing w:line="320" w:lineRule="exact"/>
              <w:jc w:val="left"/>
              <w:rPr>
                <w:rFonts w:ascii="Times New Roman" w:hAnsi="Times New Roman"/>
                <w:kern w:val="0"/>
                <w:sz w:val="18"/>
                <w:szCs w:val="18"/>
              </w:rPr>
            </w:pPr>
            <w:r>
              <w:rPr>
                <w:rFonts w:ascii="Times New Roman" w:hAnsi="Times New Roman"/>
                <w:kern w:val="0"/>
                <w:sz w:val="18"/>
                <w:szCs w:val="18"/>
              </w:rPr>
              <w:t>曹曙明</w:t>
            </w:r>
            <w:r>
              <w:rPr>
                <w:rFonts w:ascii="Times New Roman" w:hAnsi="Times New Roman"/>
                <w:kern w:val="0"/>
                <w:sz w:val="18"/>
                <w:szCs w:val="18"/>
              </w:rPr>
              <w:t>/</w:t>
            </w:r>
            <w:r>
              <w:rPr>
                <w:rFonts w:ascii="Times New Roman" w:hAnsi="Times New Roman"/>
                <w:kern w:val="0"/>
                <w:sz w:val="18"/>
                <w:szCs w:val="18"/>
              </w:rPr>
              <w:t>农业部南京农业机械化研究所</w:t>
            </w:r>
          </w:p>
        </w:tc>
      </w:tr>
      <w:tr w:rsidR="00C50BF3" w:rsidTr="00F80549">
        <w:tc>
          <w:tcPr>
            <w:tcW w:w="675" w:type="dxa"/>
            <w:vAlign w:val="center"/>
          </w:tcPr>
          <w:p w:rsidR="00C50BF3" w:rsidRDefault="00C50BF3" w:rsidP="00F80549">
            <w:pPr>
              <w:autoSpaceDE w:val="0"/>
              <w:autoSpaceDN w:val="0"/>
              <w:adjustRightInd w:val="0"/>
              <w:spacing w:line="320" w:lineRule="exact"/>
              <w:jc w:val="center"/>
              <w:rPr>
                <w:rFonts w:ascii="Times New Roman" w:hAnsi="Times New Roman"/>
                <w:kern w:val="0"/>
                <w:sz w:val="18"/>
                <w:szCs w:val="18"/>
              </w:rPr>
            </w:pPr>
            <w:r>
              <w:rPr>
                <w:rFonts w:ascii="Times New Roman" w:hAnsi="Times New Roman"/>
                <w:kern w:val="0"/>
                <w:sz w:val="18"/>
                <w:szCs w:val="18"/>
              </w:rPr>
              <w:t>12</w:t>
            </w:r>
          </w:p>
        </w:tc>
        <w:tc>
          <w:tcPr>
            <w:tcW w:w="3261" w:type="dxa"/>
            <w:vAlign w:val="center"/>
          </w:tcPr>
          <w:p w:rsidR="00C50BF3" w:rsidRDefault="00C50BF3" w:rsidP="00F80549">
            <w:pPr>
              <w:tabs>
                <w:tab w:val="left" w:pos="189"/>
              </w:tabs>
              <w:autoSpaceDE w:val="0"/>
              <w:autoSpaceDN w:val="0"/>
              <w:adjustRightInd w:val="0"/>
              <w:spacing w:line="320" w:lineRule="exact"/>
              <w:jc w:val="left"/>
              <w:rPr>
                <w:rFonts w:ascii="Times New Roman" w:hAnsi="Times New Roman"/>
                <w:kern w:val="0"/>
                <w:sz w:val="18"/>
                <w:szCs w:val="18"/>
              </w:rPr>
            </w:pPr>
            <w:r>
              <w:rPr>
                <w:rFonts w:ascii="Times New Roman" w:hAnsi="Times New Roman"/>
                <w:kern w:val="0"/>
                <w:sz w:val="18"/>
                <w:szCs w:val="18"/>
              </w:rPr>
              <w:t>Biosystems Engineering</w:t>
            </w:r>
          </w:p>
        </w:tc>
        <w:tc>
          <w:tcPr>
            <w:tcW w:w="4286" w:type="dxa"/>
            <w:vAlign w:val="center"/>
          </w:tcPr>
          <w:p w:rsidR="00C50BF3" w:rsidRDefault="00C50BF3" w:rsidP="00F80549">
            <w:pPr>
              <w:widowControl/>
              <w:tabs>
                <w:tab w:val="left" w:pos="189"/>
              </w:tabs>
              <w:spacing w:line="320" w:lineRule="exact"/>
              <w:jc w:val="left"/>
              <w:rPr>
                <w:rFonts w:ascii="Times New Roman" w:hAnsi="Times New Roman"/>
                <w:kern w:val="0"/>
                <w:sz w:val="18"/>
                <w:szCs w:val="18"/>
              </w:rPr>
            </w:pPr>
            <w:r>
              <w:rPr>
                <w:rFonts w:ascii="Times New Roman" w:hAnsi="Times New Roman"/>
                <w:kern w:val="0"/>
                <w:sz w:val="18"/>
                <w:szCs w:val="18"/>
              </w:rPr>
              <w:t>Professor W. Day/Elsevier B.V.</w:t>
            </w:r>
          </w:p>
        </w:tc>
      </w:tr>
      <w:tr w:rsidR="00C50BF3" w:rsidTr="00F80549">
        <w:tc>
          <w:tcPr>
            <w:tcW w:w="675" w:type="dxa"/>
            <w:vAlign w:val="center"/>
          </w:tcPr>
          <w:p w:rsidR="00C50BF3" w:rsidRDefault="00C50BF3" w:rsidP="00F80549">
            <w:pPr>
              <w:autoSpaceDE w:val="0"/>
              <w:autoSpaceDN w:val="0"/>
              <w:adjustRightInd w:val="0"/>
              <w:spacing w:line="320" w:lineRule="exact"/>
              <w:jc w:val="center"/>
              <w:rPr>
                <w:rFonts w:ascii="Times New Roman" w:hAnsi="Times New Roman"/>
                <w:kern w:val="0"/>
                <w:sz w:val="18"/>
                <w:szCs w:val="18"/>
              </w:rPr>
            </w:pPr>
            <w:r>
              <w:rPr>
                <w:rFonts w:ascii="Times New Roman" w:hAnsi="Times New Roman"/>
                <w:kern w:val="0"/>
                <w:sz w:val="18"/>
                <w:szCs w:val="18"/>
              </w:rPr>
              <w:t>13</w:t>
            </w:r>
          </w:p>
        </w:tc>
        <w:tc>
          <w:tcPr>
            <w:tcW w:w="3261" w:type="dxa"/>
          </w:tcPr>
          <w:p w:rsidR="00C50BF3" w:rsidRDefault="00C50BF3" w:rsidP="00F80549">
            <w:pPr>
              <w:tabs>
                <w:tab w:val="left" w:pos="189"/>
              </w:tabs>
              <w:autoSpaceDE w:val="0"/>
              <w:autoSpaceDN w:val="0"/>
              <w:adjustRightInd w:val="0"/>
              <w:spacing w:line="320" w:lineRule="exact"/>
              <w:jc w:val="left"/>
              <w:rPr>
                <w:rFonts w:ascii="Times New Roman" w:hAnsi="Times New Roman"/>
                <w:kern w:val="0"/>
                <w:sz w:val="18"/>
                <w:szCs w:val="18"/>
              </w:rPr>
            </w:pPr>
            <w:r>
              <w:rPr>
                <w:rFonts w:ascii="Times New Roman" w:hAnsi="Times New Roman"/>
                <w:kern w:val="0"/>
                <w:sz w:val="18"/>
                <w:szCs w:val="18"/>
              </w:rPr>
              <w:t>Irrigation Science</w:t>
            </w:r>
          </w:p>
        </w:tc>
        <w:tc>
          <w:tcPr>
            <w:tcW w:w="4286" w:type="dxa"/>
          </w:tcPr>
          <w:p w:rsidR="00C50BF3" w:rsidRDefault="00C50BF3" w:rsidP="00F80549">
            <w:pPr>
              <w:tabs>
                <w:tab w:val="left" w:pos="189"/>
              </w:tabs>
              <w:autoSpaceDE w:val="0"/>
              <w:autoSpaceDN w:val="0"/>
              <w:adjustRightInd w:val="0"/>
              <w:spacing w:line="320" w:lineRule="exact"/>
              <w:jc w:val="left"/>
              <w:rPr>
                <w:rFonts w:ascii="Times New Roman" w:hAnsi="Times New Roman"/>
                <w:kern w:val="0"/>
                <w:sz w:val="18"/>
                <w:szCs w:val="18"/>
              </w:rPr>
            </w:pPr>
            <w:r>
              <w:rPr>
                <w:rFonts w:ascii="Times New Roman" w:hAnsi="Times New Roman"/>
                <w:kern w:val="0"/>
                <w:sz w:val="18"/>
                <w:szCs w:val="18"/>
              </w:rPr>
              <w:t>Springer</w:t>
            </w:r>
          </w:p>
        </w:tc>
      </w:tr>
      <w:tr w:rsidR="00C50BF3" w:rsidTr="00F80549">
        <w:trPr>
          <w:trHeight w:val="405"/>
        </w:trPr>
        <w:tc>
          <w:tcPr>
            <w:tcW w:w="675" w:type="dxa"/>
            <w:vAlign w:val="center"/>
          </w:tcPr>
          <w:p w:rsidR="00C50BF3" w:rsidRDefault="00C50BF3" w:rsidP="00F80549">
            <w:pPr>
              <w:autoSpaceDE w:val="0"/>
              <w:autoSpaceDN w:val="0"/>
              <w:adjustRightInd w:val="0"/>
              <w:spacing w:line="320" w:lineRule="exact"/>
              <w:jc w:val="center"/>
              <w:rPr>
                <w:rFonts w:ascii="Times New Roman" w:hAnsi="Times New Roman"/>
                <w:kern w:val="0"/>
                <w:sz w:val="18"/>
                <w:szCs w:val="18"/>
              </w:rPr>
            </w:pPr>
            <w:r>
              <w:rPr>
                <w:rFonts w:ascii="Times New Roman" w:hAnsi="Times New Roman"/>
                <w:kern w:val="0"/>
                <w:sz w:val="18"/>
                <w:szCs w:val="18"/>
              </w:rPr>
              <w:t>14</w:t>
            </w:r>
          </w:p>
        </w:tc>
        <w:tc>
          <w:tcPr>
            <w:tcW w:w="3261" w:type="dxa"/>
            <w:vAlign w:val="center"/>
          </w:tcPr>
          <w:p w:rsidR="00C50BF3" w:rsidRDefault="00C50BF3" w:rsidP="00F80549">
            <w:pPr>
              <w:tabs>
                <w:tab w:val="left" w:pos="189"/>
              </w:tabs>
              <w:autoSpaceDE w:val="0"/>
              <w:autoSpaceDN w:val="0"/>
              <w:adjustRightInd w:val="0"/>
              <w:spacing w:line="320" w:lineRule="exact"/>
              <w:jc w:val="left"/>
              <w:rPr>
                <w:rFonts w:ascii="Times New Roman" w:hAnsi="Times New Roman"/>
                <w:kern w:val="0"/>
                <w:sz w:val="18"/>
                <w:szCs w:val="18"/>
              </w:rPr>
            </w:pPr>
            <w:r>
              <w:rPr>
                <w:rFonts w:ascii="Times New Roman" w:hAnsi="Times New Roman"/>
                <w:kern w:val="0"/>
                <w:sz w:val="18"/>
                <w:szCs w:val="18"/>
              </w:rPr>
              <w:t>Applied Engineering in Agriculture</w:t>
            </w:r>
          </w:p>
        </w:tc>
        <w:tc>
          <w:tcPr>
            <w:tcW w:w="4286" w:type="dxa"/>
            <w:vAlign w:val="center"/>
          </w:tcPr>
          <w:p w:rsidR="00C50BF3" w:rsidRDefault="00C50BF3" w:rsidP="00F80549">
            <w:pPr>
              <w:widowControl/>
              <w:tabs>
                <w:tab w:val="left" w:pos="189"/>
              </w:tabs>
              <w:spacing w:line="320" w:lineRule="exact"/>
              <w:jc w:val="left"/>
              <w:rPr>
                <w:rFonts w:ascii="Times New Roman" w:hAnsi="Times New Roman"/>
                <w:kern w:val="0"/>
                <w:sz w:val="18"/>
                <w:szCs w:val="18"/>
              </w:rPr>
            </w:pPr>
            <w:r>
              <w:rPr>
                <w:rFonts w:ascii="Times New Roman" w:hAnsi="Times New Roman"/>
                <w:kern w:val="0"/>
                <w:sz w:val="18"/>
                <w:szCs w:val="18"/>
              </w:rPr>
              <w:t>American Society of Agricultural and Biological Engineers</w:t>
            </w:r>
          </w:p>
        </w:tc>
      </w:tr>
      <w:tr w:rsidR="00C50BF3" w:rsidTr="00F80549">
        <w:tc>
          <w:tcPr>
            <w:tcW w:w="675" w:type="dxa"/>
            <w:vAlign w:val="center"/>
          </w:tcPr>
          <w:p w:rsidR="00C50BF3" w:rsidRDefault="00C50BF3" w:rsidP="00F80549">
            <w:pPr>
              <w:autoSpaceDE w:val="0"/>
              <w:autoSpaceDN w:val="0"/>
              <w:adjustRightInd w:val="0"/>
              <w:spacing w:line="320" w:lineRule="exact"/>
              <w:jc w:val="center"/>
              <w:rPr>
                <w:rFonts w:ascii="Times New Roman" w:hAnsi="Times New Roman"/>
                <w:kern w:val="0"/>
                <w:sz w:val="18"/>
                <w:szCs w:val="18"/>
              </w:rPr>
            </w:pPr>
            <w:r>
              <w:rPr>
                <w:rFonts w:ascii="Times New Roman" w:hAnsi="Times New Roman"/>
                <w:kern w:val="0"/>
                <w:sz w:val="18"/>
                <w:szCs w:val="18"/>
              </w:rPr>
              <w:t>15</w:t>
            </w:r>
          </w:p>
        </w:tc>
        <w:tc>
          <w:tcPr>
            <w:tcW w:w="3261" w:type="dxa"/>
            <w:vAlign w:val="center"/>
          </w:tcPr>
          <w:p w:rsidR="00C50BF3" w:rsidRDefault="00C50BF3" w:rsidP="00F80549">
            <w:pPr>
              <w:autoSpaceDE w:val="0"/>
              <w:autoSpaceDN w:val="0"/>
              <w:adjustRightInd w:val="0"/>
              <w:spacing w:line="320" w:lineRule="exact"/>
              <w:jc w:val="left"/>
              <w:rPr>
                <w:rFonts w:ascii="Times New Roman" w:hAnsi="Times New Roman"/>
                <w:kern w:val="0"/>
                <w:sz w:val="18"/>
                <w:szCs w:val="18"/>
              </w:rPr>
            </w:pPr>
            <w:r>
              <w:rPr>
                <w:rFonts w:ascii="Times New Roman" w:hAnsi="Times New Roman"/>
                <w:kern w:val="0"/>
                <w:sz w:val="18"/>
                <w:szCs w:val="18"/>
              </w:rPr>
              <w:t>环境科学</w:t>
            </w:r>
          </w:p>
        </w:tc>
        <w:tc>
          <w:tcPr>
            <w:tcW w:w="4286" w:type="dxa"/>
            <w:vAlign w:val="center"/>
          </w:tcPr>
          <w:p w:rsidR="00C50BF3" w:rsidRDefault="00C50BF3" w:rsidP="00F80549">
            <w:pPr>
              <w:widowControl/>
              <w:spacing w:line="320" w:lineRule="exact"/>
              <w:jc w:val="left"/>
              <w:rPr>
                <w:rFonts w:ascii="Times New Roman" w:hAnsi="Times New Roman"/>
                <w:kern w:val="0"/>
                <w:sz w:val="18"/>
                <w:szCs w:val="18"/>
              </w:rPr>
            </w:pPr>
            <w:r>
              <w:rPr>
                <w:rFonts w:ascii="Times New Roman" w:hAnsi="Times New Roman"/>
                <w:kern w:val="0"/>
                <w:sz w:val="18"/>
                <w:szCs w:val="18"/>
              </w:rPr>
              <w:t>中国科学院生态环境研究中心</w:t>
            </w:r>
          </w:p>
        </w:tc>
      </w:tr>
      <w:tr w:rsidR="00C50BF3" w:rsidTr="00F80549">
        <w:tc>
          <w:tcPr>
            <w:tcW w:w="675" w:type="dxa"/>
            <w:vAlign w:val="center"/>
          </w:tcPr>
          <w:p w:rsidR="00C50BF3" w:rsidRDefault="00C50BF3" w:rsidP="00F80549">
            <w:pPr>
              <w:autoSpaceDE w:val="0"/>
              <w:autoSpaceDN w:val="0"/>
              <w:adjustRightInd w:val="0"/>
              <w:spacing w:line="320" w:lineRule="exact"/>
              <w:jc w:val="center"/>
              <w:rPr>
                <w:rFonts w:ascii="Times New Roman" w:hAnsi="Times New Roman"/>
                <w:kern w:val="0"/>
                <w:sz w:val="18"/>
                <w:szCs w:val="18"/>
              </w:rPr>
            </w:pPr>
            <w:r>
              <w:rPr>
                <w:rFonts w:ascii="Times New Roman" w:hAnsi="Times New Roman"/>
                <w:kern w:val="0"/>
                <w:sz w:val="18"/>
                <w:szCs w:val="18"/>
              </w:rPr>
              <w:t>16</w:t>
            </w:r>
          </w:p>
        </w:tc>
        <w:tc>
          <w:tcPr>
            <w:tcW w:w="3261" w:type="dxa"/>
            <w:vAlign w:val="center"/>
          </w:tcPr>
          <w:p w:rsidR="00C50BF3" w:rsidRDefault="00C50BF3" w:rsidP="00F80549">
            <w:pPr>
              <w:tabs>
                <w:tab w:val="left" w:pos="189"/>
              </w:tabs>
              <w:autoSpaceDE w:val="0"/>
              <w:autoSpaceDN w:val="0"/>
              <w:adjustRightInd w:val="0"/>
              <w:spacing w:line="320" w:lineRule="exact"/>
              <w:jc w:val="left"/>
              <w:rPr>
                <w:rFonts w:ascii="Times New Roman" w:hAnsi="Times New Roman"/>
                <w:kern w:val="0"/>
                <w:sz w:val="18"/>
                <w:szCs w:val="18"/>
              </w:rPr>
            </w:pPr>
            <w:r>
              <w:rPr>
                <w:rFonts w:ascii="Times New Roman" w:hAnsi="Times New Roman"/>
                <w:kern w:val="0"/>
                <w:sz w:val="18"/>
                <w:szCs w:val="18"/>
              </w:rPr>
              <w:t>中国电机工程学报</w:t>
            </w:r>
          </w:p>
        </w:tc>
        <w:tc>
          <w:tcPr>
            <w:tcW w:w="4286" w:type="dxa"/>
            <w:vAlign w:val="center"/>
          </w:tcPr>
          <w:p w:rsidR="00C50BF3" w:rsidRDefault="00C50BF3" w:rsidP="00F80549">
            <w:pPr>
              <w:widowControl/>
              <w:spacing w:line="320" w:lineRule="exact"/>
              <w:jc w:val="left"/>
              <w:rPr>
                <w:rFonts w:ascii="Times New Roman" w:hAnsi="Times New Roman"/>
                <w:kern w:val="0"/>
                <w:sz w:val="18"/>
                <w:szCs w:val="18"/>
              </w:rPr>
            </w:pPr>
            <w:r>
              <w:rPr>
                <w:rFonts w:ascii="Times New Roman" w:hAnsi="Times New Roman"/>
                <w:kern w:val="0"/>
                <w:sz w:val="18"/>
                <w:szCs w:val="18"/>
              </w:rPr>
              <w:t>中国电机工程学会</w:t>
            </w:r>
          </w:p>
        </w:tc>
      </w:tr>
      <w:tr w:rsidR="00C50BF3" w:rsidTr="00F80549">
        <w:tc>
          <w:tcPr>
            <w:tcW w:w="675" w:type="dxa"/>
            <w:vAlign w:val="center"/>
          </w:tcPr>
          <w:p w:rsidR="00C50BF3" w:rsidRDefault="00C50BF3" w:rsidP="00F80549">
            <w:pPr>
              <w:autoSpaceDE w:val="0"/>
              <w:autoSpaceDN w:val="0"/>
              <w:adjustRightInd w:val="0"/>
              <w:spacing w:line="320" w:lineRule="exact"/>
              <w:jc w:val="center"/>
              <w:rPr>
                <w:rFonts w:ascii="Times New Roman" w:hAnsi="Times New Roman"/>
                <w:kern w:val="0"/>
                <w:sz w:val="18"/>
                <w:szCs w:val="18"/>
              </w:rPr>
            </w:pPr>
            <w:r>
              <w:rPr>
                <w:rFonts w:ascii="Times New Roman" w:hAnsi="Times New Roman"/>
                <w:kern w:val="0"/>
                <w:sz w:val="18"/>
                <w:szCs w:val="18"/>
              </w:rPr>
              <w:t>17</w:t>
            </w:r>
          </w:p>
        </w:tc>
        <w:tc>
          <w:tcPr>
            <w:tcW w:w="3261" w:type="dxa"/>
            <w:vAlign w:val="center"/>
          </w:tcPr>
          <w:p w:rsidR="00C50BF3" w:rsidRDefault="00C50BF3" w:rsidP="00F80549">
            <w:pPr>
              <w:tabs>
                <w:tab w:val="left" w:pos="189"/>
              </w:tabs>
              <w:autoSpaceDE w:val="0"/>
              <w:autoSpaceDN w:val="0"/>
              <w:adjustRightInd w:val="0"/>
              <w:spacing w:line="320" w:lineRule="exact"/>
              <w:jc w:val="left"/>
              <w:rPr>
                <w:rFonts w:ascii="Times New Roman" w:hAnsi="Times New Roman"/>
                <w:kern w:val="0"/>
                <w:sz w:val="18"/>
                <w:szCs w:val="18"/>
              </w:rPr>
            </w:pPr>
            <w:r>
              <w:rPr>
                <w:rFonts w:ascii="Times New Roman" w:hAnsi="Times New Roman"/>
                <w:kern w:val="0"/>
                <w:sz w:val="18"/>
                <w:szCs w:val="18"/>
              </w:rPr>
              <w:t>电力系统自动化</w:t>
            </w:r>
          </w:p>
        </w:tc>
        <w:tc>
          <w:tcPr>
            <w:tcW w:w="4286" w:type="dxa"/>
            <w:vAlign w:val="center"/>
          </w:tcPr>
          <w:p w:rsidR="00C50BF3" w:rsidRDefault="00C50BF3" w:rsidP="00F80549">
            <w:pPr>
              <w:widowControl/>
              <w:spacing w:line="320" w:lineRule="exact"/>
              <w:jc w:val="left"/>
              <w:rPr>
                <w:rFonts w:ascii="Times New Roman" w:hAnsi="Times New Roman"/>
                <w:kern w:val="0"/>
                <w:sz w:val="18"/>
                <w:szCs w:val="18"/>
              </w:rPr>
            </w:pPr>
            <w:proofErr w:type="gramStart"/>
            <w:r>
              <w:rPr>
                <w:rFonts w:ascii="Times New Roman" w:hAnsi="Times New Roman"/>
                <w:sz w:val="18"/>
                <w:szCs w:val="18"/>
              </w:rPr>
              <w:t>国网电力</w:t>
            </w:r>
            <w:proofErr w:type="gramEnd"/>
            <w:r>
              <w:rPr>
                <w:rFonts w:ascii="Times New Roman" w:hAnsi="Times New Roman"/>
                <w:sz w:val="18"/>
                <w:szCs w:val="18"/>
              </w:rPr>
              <w:t>科学研究院</w:t>
            </w:r>
          </w:p>
        </w:tc>
      </w:tr>
      <w:tr w:rsidR="00C50BF3" w:rsidTr="00F80549">
        <w:tc>
          <w:tcPr>
            <w:tcW w:w="675" w:type="dxa"/>
            <w:vAlign w:val="center"/>
          </w:tcPr>
          <w:p w:rsidR="00C50BF3" w:rsidRDefault="00C50BF3" w:rsidP="00F80549">
            <w:pPr>
              <w:autoSpaceDE w:val="0"/>
              <w:autoSpaceDN w:val="0"/>
              <w:adjustRightInd w:val="0"/>
              <w:spacing w:line="320" w:lineRule="exact"/>
              <w:jc w:val="center"/>
              <w:rPr>
                <w:rFonts w:ascii="Times New Roman" w:hAnsi="Times New Roman"/>
                <w:kern w:val="0"/>
                <w:sz w:val="18"/>
                <w:szCs w:val="18"/>
              </w:rPr>
            </w:pPr>
            <w:r>
              <w:rPr>
                <w:rFonts w:ascii="Times New Roman" w:hAnsi="Times New Roman"/>
                <w:kern w:val="0"/>
                <w:sz w:val="18"/>
                <w:szCs w:val="18"/>
              </w:rPr>
              <w:t>18</w:t>
            </w:r>
          </w:p>
        </w:tc>
        <w:tc>
          <w:tcPr>
            <w:tcW w:w="3261" w:type="dxa"/>
            <w:vAlign w:val="center"/>
          </w:tcPr>
          <w:p w:rsidR="00C50BF3" w:rsidRDefault="00C50BF3" w:rsidP="00F80549">
            <w:pPr>
              <w:autoSpaceDE w:val="0"/>
              <w:autoSpaceDN w:val="0"/>
              <w:adjustRightInd w:val="0"/>
              <w:spacing w:line="320" w:lineRule="exact"/>
              <w:jc w:val="left"/>
              <w:rPr>
                <w:rFonts w:ascii="Times New Roman" w:hAnsi="Times New Roman"/>
                <w:kern w:val="0"/>
                <w:sz w:val="18"/>
                <w:szCs w:val="18"/>
              </w:rPr>
            </w:pPr>
            <w:r>
              <w:rPr>
                <w:rFonts w:ascii="Times New Roman" w:hAnsi="Times New Roman"/>
                <w:kern w:val="0"/>
                <w:sz w:val="18"/>
                <w:szCs w:val="18"/>
              </w:rPr>
              <w:t>电工技术学报</w:t>
            </w:r>
          </w:p>
        </w:tc>
        <w:tc>
          <w:tcPr>
            <w:tcW w:w="4286" w:type="dxa"/>
            <w:vAlign w:val="center"/>
          </w:tcPr>
          <w:p w:rsidR="00C50BF3" w:rsidRDefault="00C50BF3" w:rsidP="00F80549">
            <w:pPr>
              <w:widowControl/>
              <w:spacing w:line="320" w:lineRule="exact"/>
              <w:jc w:val="left"/>
              <w:rPr>
                <w:rFonts w:ascii="Times New Roman" w:hAnsi="Times New Roman"/>
                <w:kern w:val="0"/>
                <w:sz w:val="18"/>
                <w:szCs w:val="18"/>
              </w:rPr>
            </w:pPr>
            <w:r>
              <w:rPr>
                <w:rFonts w:ascii="Times New Roman" w:hAnsi="Times New Roman"/>
                <w:kern w:val="0"/>
                <w:sz w:val="18"/>
                <w:szCs w:val="18"/>
              </w:rPr>
              <w:t>中国电工技术学会</w:t>
            </w:r>
          </w:p>
        </w:tc>
      </w:tr>
      <w:tr w:rsidR="00C50BF3" w:rsidTr="00F80549">
        <w:tc>
          <w:tcPr>
            <w:tcW w:w="675" w:type="dxa"/>
            <w:vAlign w:val="center"/>
          </w:tcPr>
          <w:p w:rsidR="00C50BF3" w:rsidRDefault="00C50BF3" w:rsidP="00F80549">
            <w:pPr>
              <w:autoSpaceDE w:val="0"/>
              <w:autoSpaceDN w:val="0"/>
              <w:adjustRightInd w:val="0"/>
              <w:spacing w:line="320" w:lineRule="exact"/>
              <w:jc w:val="center"/>
              <w:rPr>
                <w:rFonts w:ascii="Times New Roman" w:hAnsi="Times New Roman"/>
                <w:kern w:val="0"/>
                <w:sz w:val="18"/>
                <w:szCs w:val="18"/>
              </w:rPr>
            </w:pPr>
            <w:r>
              <w:rPr>
                <w:rFonts w:ascii="Times New Roman" w:hAnsi="Times New Roman"/>
                <w:kern w:val="0"/>
                <w:sz w:val="18"/>
                <w:szCs w:val="18"/>
              </w:rPr>
              <w:t>19</w:t>
            </w:r>
          </w:p>
        </w:tc>
        <w:tc>
          <w:tcPr>
            <w:tcW w:w="3261" w:type="dxa"/>
            <w:vAlign w:val="center"/>
          </w:tcPr>
          <w:p w:rsidR="00C50BF3" w:rsidRDefault="00C50BF3" w:rsidP="00F80549">
            <w:pPr>
              <w:tabs>
                <w:tab w:val="left" w:pos="189"/>
              </w:tabs>
              <w:autoSpaceDE w:val="0"/>
              <w:autoSpaceDN w:val="0"/>
              <w:adjustRightInd w:val="0"/>
              <w:spacing w:line="320" w:lineRule="exact"/>
              <w:jc w:val="left"/>
              <w:rPr>
                <w:rFonts w:ascii="Times New Roman" w:hAnsi="Times New Roman"/>
                <w:kern w:val="0"/>
                <w:sz w:val="18"/>
                <w:szCs w:val="18"/>
              </w:rPr>
            </w:pPr>
            <w:r>
              <w:rPr>
                <w:rFonts w:ascii="Times New Roman" w:hAnsi="Times New Roman"/>
                <w:kern w:val="0"/>
                <w:sz w:val="18"/>
                <w:szCs w:val="18"/>
              </w:rPr>
              <w:t>中国电力</w:t>
            </w:r>
          </w:p>
        </w:tc>
        <w:tc>
          <w:tcPr>
            <w:tcW w:w="4286" w:type="dxa"/>
            <w:vAlign w:val="center"/>
          </w:tcPr>
          <w:p w:rsidR="00C50BF3" w:rsidRDefault="00C50BF3" w:rsidP="00F80549">
            <w:pPr>
              <w:widowControl/>
              <w:spacing w:line="320" w:lineRule="exact"/>
              <w:jc w:val="left"/>
              <w:rPr>
                <w:rFonts w:ascii="Times New Roman" w:hAnsi="Times New Roman"/>
                <w:kern w:val="0"/>
                <w:sz w:val="18"/>
                <w:szCs w:val="18"/>
              </w:rPr>
            </w:pPr>
            <w:proofErr w:type="gramStart"/>
            <w:r>
              <w:rPr>
                <w:rFonts w:ascii="Times New Roman" w:hAnsi="Times New Roman"/>
                <w:kern w:val="0"/>
                <w:sz w:val="18"/>
                <w:szCs w:val="18"/>
              </w:rPr>
              <w:t>国网能源</w:t>
            </w:r>
            <w:proofErr w:type="gramEnd"/>
            <w:r>
              <w:rPr>
                <w:rFonts w:ascii="Times New Roman" w:hAnsi="Times New Roman"/>
                <w:kern w:val="0"/>
                <w:sz w:val="18"/>
                <w:szCs w:val="18"/>
              </w:rPr>
              <w:t>研究院</w:t>
            </w:r>
          </w:p>
        </w:tc>
      </w:tr>
      <w:tr w:rsidR="00C50BF3" w:rsidTr="00F80549">
        <w:tc>
          <w:tcPr>
            <w:tcW w:w="675" w:type="dxa"/>
            <w:vAlign w:val="center"/>
          </w:tcPr>
          <w:p w:rsidR="00C50BF3" w:rsidRDefault="00C50BF3" w:rsidP="00F80549">
            <w:pPr>
              <w:autoSpaceDE w:val="0"/>
              <w:autoSpaceDN w:val="0"/>
              <w:adjustRightInd w:val="0"/>
              <w:spacing w:line="320" w:lineRule="exact"/>
              <w:jc w:val="center"/>
              <w:rPr>
                <w:rFonts w:ascii="Times New Roman" w:hAnsi="Times New Roman"/>
                <w:kern w:val="0"/>
                <w:sz w:val="18"/>
                <w:szCs w:val="18"/>
              </w:rPr>
            </w:pPr>
            <w:r>
              <w:rPr>
                <w:rFonts w:ascii="Times New Roman" w:hAnsi="Times New Roman"/>
                <w:kern w:val="0"/>
                <w:sz w:val="18"/>
                <w:szCs w:val="18"/>
              </w:rPr>
              <w:t>20</w:t>
            </w:r>
          </w:p>
        </w:tc>
        <w:tc>
          <w:tcPr>
            <w:tcW w:w="3261" w:type="dxa"/>
            <w:vAlign w:val="center"/>
          </w:tcPr>
          <w:p w:rsidR="00C50BF3" w:rsidRDefault="00C50BF3" w:rsidP="00F80549">
            <w:pPr>
              <w:autoSpaceDE w:val="0"/>
              <w:autoSpaceDN w:val="0"/>
              <w:adjustRightInd w:val="0"/>
              <w:spacing w:line="320" w:lineRule="exact"/>
              <w:jc w:val="left"/>
              <w:rPr>
                <w:rFonts w:ascii="Times New Roman" w:hAnsi="Times New Roman"/>
                <w:kern w:val="0"/>
                <w:sz w:val="18"/>
                <w:szCs w:val="18"/>
              </w:rPr>
            </w:pPr>
            <w:r>
              <w:rPr>
                <w:rFonts w:ascii="Times New Roman" w:hAnsi="Times New Roman"/>
                <w:kern w:val="0"/>
                <w:sz w:val="18"/>
                <w:szCs w:val="18"/>
              </w:rPr>
              <w:t>计算机学报</w:t>
            </w:r>
          </w:p>
        </w:tc>
        <w:tc>
          <w:tcPr>
            <w:tcW w:w="4286" w:type="dxa"/>
            <w:vAlign w:val="center"/>
          </w:tcPr>
          <w:p w:rsidR="00C50BF3" w:rsidRDefault="00C50BF3" w:rsidP="00F80549">
            <w:pPr>
              <w:autoSpaceDE w:val="0"/>
              <w:autoSpaceDN w:val="0"/>
              <w:adjustRightInd w:val="0"/>
              <w:snapToGrid w:val="0"/>
              <w:spacing w:line="320" w:lineRule="exact"/>
              <w:jc w:val="left"/>
              <w:rPr>
                <w:rFonts w:ascii="Times New Roman" w:hAnsi="Times New Roman"/>
                <w:kern w:val="0"/>
                <w:sz w:val="18"/>
                <w:szCs w:val="18"/>
              </w:rPr>
            </w:pPr>
            <w:r>
              <w:rPr>
                <w:rFonts w:ascii="Times New Roman" w:hAnsi="Times New Roman"/>
                <w:kern w:val="0"/>
                <w:sz w:val="18"/>
                <w:szCs w:val="18"/>
              </w:rPr>
              <w:t>科学出版社</w:t>
            </w:r>
          </w:p>
        </w:tc>
      </w:tr>
      <w:tr w:rsidR="00C50BF3" w:rsidTr="00F80549">
        <w:tc>
          <w:tcPr>
            <w:tcW w:w="675" w:type="dxa"/>
            <w:vAlign w:val="center"/>
          </w:tcPr>
          <w:p w:rsidR="00C50BF3" w:rsidRDefault="00C50BF3" w:rsidP="00F80549">
            <w:pPr>
              <w:autoSpaceDE w:val="0"/>
              <w:autoSpaceDN w:val="0"/>
              <w:adjustRightInd w:val="0"/>
              <w:spacing w:line="320" w:lineRule="exact"/>
              <w:jc w:val="center"/>
              <w:rPr>
                <w:rFonts w:ascii="Times New Roman" w:hAnsi="Times New Roman"/>
                <w:kern w:val="0"/>
                <w:sz w:val="18"/>
                <w:szCs w:val="18"/>
              </w:rPr>
            </w:pPr>
            <w:r>
              <w:rPr>
                <w:rFonts w:ascii="Times New Roman" w:hAnsi="Times New Roman"/>
                <w:kern w:val="0"/>
                <w:sz w:val="18"/>
                <w:szCs w:val="18"/>
              </w:rPr>
              <w:t>21</w:t>
            </w:r>
          </w:p>
        </w:tc>
        <w:tc>
          <w:tcPr>
            <w:tcW w:w="3261" w:type="dxa"/>
            <w:vAlign w:val="center"/>
          </w:tcPr>
          <w:p w:rsidR="00C50BF3" w:rsidRDefault="00C50BF3" w:rsidP="00F80549">
            <w:pPr>
              <w:autoSpaceDE w:val="0"/>
              <w:autoSpaceDN w:val="0"/>
              <w:adjustRightInd w:val="0"/>
              <w:spacing w:line="320" w:lineRule="exact"/>
              <w:jc w:val="left"/>
              <w:rPr>
                <w:rFonts w:ascii="Times New Roman" w:hAnsi="Times New Roman"/>
                <w:kern w:val="0"/>
                <w:sz w:val="18"/>
                <w:szCs w:val="18"/>
              </w:rPr>
            </w:pPr>
            <w:r>
              <w:rPr>
                <w:rFonts w:ascii="Times New Roman" w:hAnsi="Times New Roman"/>
                <w:kern w:val="0"/>
                <w:sz w:val="18"/>
                <w:szCs w:val="18"/>
              </w:rPr>
              <w:t>软件学报</w:t>
            </w:r>
          </w:p>
        </w:tc>
        <w:tc>
          <w:tcPr>
            <w:tcW w:w="4286" w:type="dxa"/>
            <w:vAlign w:val="center"/>
          </w:tcPr>
          <w:p w:rsidR="00C50BF3" w:rsidRDefault="00C50BF3" w:rsidP="00F80549">
            <w:pPr>
              <w:widowControl/>
              <w:spacing w:line="320" w:lineRule="exact"/>
              <w:jc w:val="left"/>
              <w:rPr>
                <w:rFonts w:ascii="Times New Roman" w:hAnsi="Times New Roman"/>
                <w:kern w:val="0"/>
                <w:sz w:val="18"/>
                <w:szCs w:val="18"/>
              </w:rPr>
            </w:pPr>
            <w:r>
              <w:rPr>
                <w:rFonts w:ascii="Times New Roman" w:hAnsi="Times New Roman"/>
                <w:kern w:val="0"/>
                <w:sz w:val="18"/>
                <w:szCs w:val="18"/>
              </w:rPr>
              <w:t>中国科学院软件研究所</w:t>
            </w:r>
          </w:p>
        </w:tc>
      </w:tr>
      <w:tr w:rsidR="00C50BF3" w:rsidTr="00F80549">
        <w:tc>
          <w:tcPr>
            <w:tcW w:w="675" w:type="dxa"/>
            <w:vAlign w:val="center"/>
          </w:tcPr>
          <w:p w:rsidR="00C50BF3" w:rsidRDefault="00C50BF3" w:rsidP="00F80549">
            <w:pPr>
              <w:autoSpaceDE w:val="0"/>
              <w:autoSpaceDN w:val="0"/>
              <w:adjustRightInd w:val="0"/>
              <w:spacing w:line="320" w:lineRule="exact"/>
              <w:jc w:val="center"/>
              <w:rPr>
                <w:rFonts w:ascii="Times New Roman" w:hAnsi="Times New Roman"/>
                <w:kern w:val="0"/>
                <w:sz w:val="18"/>
                <w:szCs w:val="18"/>
              </w:rPr>
            </w:pPr>
            <w:r>
              <w:rPr>
                <w:rFonts w:ascii="Times New Roman" w:hAnsi="Times New Roman"/>
                <w:kern w:val="0"/>
                <w:sz w:val="18"/>
                <w:szCs w:val="18"/>
              </w:rPr>
              <w:t>22</w:t>
            </w:r>
          </w:p>
        </w:tc>
        <w:tc>
          <w:tcPr>
            <w:tcW w:w="3261" w:type="dxa"/>
            <w:vAlign w:val="center"/>
          </w:tcPr>
          <w:p w:rsidR="00C50BF3" w:rsidRDefault="00C50BF3" w:rsidP="00F80549">
            <w:pPr>
              <w:autoSpaceDE w:val="0"/>
              <w:autoSpaceDN w:val="0"/>
              <w:adjustRightInd w:val="0"/>
              <w:spacing w:line="320" w:lineRule="exact"/>
              <w:jc w:val="left"/>
              <w:rPr>
                <w:rFonts w:ascii="Times New Roman" w:hAnsi="Times New Roman"/>
                <w:kern w:val="0"/>
                <w:sz w:val="18"/>
                <w:szCs w:val="18"/>
              </w:rPr>
            </w:pPr>
            <w:r>
              <w:rPr>
                <w:rFonts w:ascii="Times New Roman" w:hAnsi="Times New Roman"/>
                <w:kern w:val="0"/>
                <w:sz w:val="18"/>
                <w:szCs w:val="18"/>
              </w:rPr>
              <w:t>电网技术</w:t>
            </w:r>
          </w:p>
        </w:tc>
        <w:tc>
          <w:tcPr>
            <w:tcW w:w="4286" w:type="dxa"/>
            <w:vAlign w:val="center"/>
          </w:tcPr>
          <w:p w:rsidR="00C50BF3" w:rsidRDefault="00C50BF3" w:rsidP="00F80549">
            <w:pPr>
              <w:widowControl/>
              <w:spacing w:line="320" w:lineRule="exact"/>
              <w:jc w:val="left"/>
              <w:rPr>
                <w:rFonts w:ascii="Times New Roman" w:hAnsi="Times New Roman"/>
                <w:kern w:val="0"/>
                <w:sz w:val="18"/>
                <w:szCs w:val="18"/>
              </w:rPr>
            </w:pPr>
            <w:r>
              <w:rPr>
                <w:rFonts w:ascii="Times New Roman" w:hAnsi="Times New Roman"/>
                <w:kern w:val="0"/>
                <w:sz w:val="18"/>
                <w:szCs w:val="18"/>
              </w:rPr>
              <w:t>国家电网公司</w:t>
            </w:r>
          </w:p>
        </w:tc>
      </w:tr>
      <w:tr w:rsidR="00C50BF3" w:rsidTr="00F80549">
        <w:tc>
          <w:tcPr>
            <w:tcW w:w="675" w:type="dxa"/>
            <w:vAlign w:val="center"/>
          </w:tcPr>
          <w:p w:rsidR="00C50BF3" w:rsidRDefault="00C50BF3" w:rsidP="00F80549">
            <w:pPr>
              <w:autoSpaceDE w:val="0"/>
              <w:autoSpaceDN w:val="0"/>
              <w:adjustRightInd w:val="0"/>
              <w:spacing w:line="320" w:lineRule="exact"/>
              <w:jc w:val="center"/>
              <w:rPr>
                <w:rFonts w:ascii="Times New Roman" w:hAnsi="Times New Roman"/>
                <w:kern w:val="0"/>
                <w:sz w:val="18"/>
                <w:szCs w:val="18"/>
              </w:rPr>
            </w:pPr>
            <w:r>
              <w:rPr>
                <w:rFonts w:ascii="Times New Roman" w:hAnsi="Times New Roman"/>
                <w:kern w:val="0"/>
                <w:sz w:val="18"/>
                <w:szCs w:val="18"/>
              </w:rPr>
              <w:t>23</w:t>
            </w:r>
          </w:p>
        </w:tc>
        <w:tc>
          <w:tcPr>
            <w:tcW w:w="3261" w:type="dxa"/>
            <w:vAlign w:val="center"/>
          </w:tcPr>
          <w:p w:rsidR="00C50BF3" w:rsidRDefault="00C50BF3" w:rsidP="00F80549">
            <w:pPr>
              <w:autoSpaceDE w:val="0"/>
              <w:autoSpaceDN w:val="0"/>
              <w:adjustRightInd w:val="0"/>
              <w:spacing w:line="320" w:lineRule="exact"/>
              <w:jc w:val="left"/>
              <w:rPr>
                <w:rFonts w:ascii="Times New Roman" w:hAnsi="Times New Roman"/>
                <w:kern w:val="0"/>
                <w:sz w:val="18"/>
                <w:szCs w:val="18"/>
              </w:rPr>
            </w:pPr>
            <w:r>
              <w:rPr>
                <w:rFonts w:ascii="Times New Roman" w:hAnsi="Times New Roman"/>
                <w:kern w:val="0"/>
                <w:sz w:val="18"/>
                <w:szCs w:val="18"/>
              </w:rPr>
              <w:t>中国农业科学</w:t>
            </w:r>
          </w:p>
        </w:tc>
        <w:tc>
          <w:tcPr>
            <w:tcW w:w="4286" w:type="dxa"/>
            <w:vAlign w:val="center"/>
          </w:tcPr>
          <w:p w:rsidR="00C50BF3" w:rsidRDefault="00C50BF3" w:rsidP="00F80549">
            <w:pPr>
              <w:widowControl/>
              <w:spacing w:line="320" w:lineRule="exact"/>
              <w:jc w:val="left"/>
              <w:rPr>
                <w:rFonts w:ascii="Times New Roman" w:hAnsi="Times New Roman"/>
                <w:kern w:val="0"/>
                <w:sz w:val="18"/>
                <w:szCs w:val="18"/>
              </w:rPr>
            </w:pPr>
            <w:r>
              <w:rPr>
                <w:rFonts w:ascii="Times New Roman" w:hAnsi="Times New Roman"/>
                <w:kern w:val="0"/>
                <w:sz w:val="18"/>
                <w:szCs w:val="18"/>
              </w:rPr>
              <w:t>中国农业科学院</w:t>
            </w:r>
          </w:p>
        </w:tc>
      </w:tr>
      <w:tr w:rsidR="00C50BF3" w:rsidTr="00F80549">
        <w:tc>
          <w:tcPr>
            <w:tcW w:w="675" w:type="dxa"/>
            <w:vAlign w:val="center"/>
          </w:tcPr>
          <w:p w:rsidR="00C50BF3" w:rsidRDefault="00C50BF3" w:rsidP="00F80549">
            <w:pPr>
              <w:autoSpaceDE w:val="0"/>
              <w:autoSpaceDN w:val="0"/>
              <w:adjustRightInd w:val="0"/>
              <w:spacing w:line="320" w:lineRule="exact"/>
              <w:jc w:val="center"/>
              <w:rPr>
                <w:rFonts w:ascii="Times New Roman" w:hAnsi="Times New Roman"/>
                <w:kern w:val="0"/>
                <w:sz w:val="18"/>
                <w:szCs w:val="18"/>
              </w:rPr>
            </w:pPr>
            <w:r>
              <w:rPr>
                <w:rFonts w:ascii="Times New Roman" w:hAnsi="Times New Roman"/>
                <w:kern w:val="0"/>
                <w:sz w:val="18"/>
                <w:szCs w:val="18"/>
              </w:rPr>
              <w:t>24</w:t>
            </w:r>
          </w:p>
        </w:tc>
        <w:tc>
          <w:tcPr>
            <w:tcW w:w="3261" w:type="dxa"/>
            <w:vAlign w:val="center"/>
          </w:tcPr>
          <w:p w:rsidR="00C50BF3" w:rsidRDefault="00C50BF3" w:rsidP="00F80549">
            <w:pPr>
              <w:autoSpaceDE w:val="0"/>
              <w:autoSpaceDN w:val="0"/>
              <w:adjustRightInd w:val="0"/>
              <w:spacing w:line="320" w:lineRule="exact"/>
              <w:jc w:val="left"/>
              <w:rPr>
                <w:rFonts w:ascii="Times New Roman" w:hAnsi="Times New Roman"/>
                <w:kern w:val="0"/>
                <w:sz w:val="18"/>
                <w:szCs w:val="18"/>
              </w:rPr>
            </w:pPr>
            <w:r>
              <w:rPr>
                <w:rFonts w:ascii="Times New Roman" w:hAnsi="Times New Roman"/>
                <w:kern w:val="0"/>
                <w:sz w:val="18"/>
                <w:szCs w:val="18"/>
              </w:rPr>
              <w:t>电子学报</w:t>
            </w:r>
          </w:p>
        </w:tc>
        <w:tc>
          <w:tcPr>
            <w:tcW w:w="4286" w:type="dxa"/>
            <w:vAlign w:val="center"/>
          </w:tcPr>
          <w:p w:rsidR="00C50BF3" w:rsidRDefault="00C50BF3" w:rsidP="00F80549">
            <w:pPr>
              <w:widowControl/>
              <w:spacing w:line="320" w:lineRule="exact"/>
              <w:jc w:val="left"/>
              <w:rPr>
                <w:rFonts w:ascii="Times New Roman" w:hAnsi="Times New Roman"/>
                <w:kern w:val="0"/>
                <w:sz w:val="18"/>
                <w:szCs w:val="18"/>
              </w:rPr>
            </w:pPr>
            <w:r>
              <w:rPr>
                <w:rFonts w:ascii="Times New Roman" w:hAnsi="Times New Roman"/>
                <w:kern w:val="0"/>
                <w:sz w:val="18"/>
                <w:szCs w:val="18"/>
              </w:rPr>
              <w:t>中国电子学会</w:t>
            </w:r>
          </w:p>
        </w:tc>
      </w:tr>
      <w:tr w:rsidR="00C50BF3" w:rsidTr="00F80549">
        <w:tc>
          <w:tcPr>
            <w:tcW w:w="675" w:type="dxa"/>
            <w:vAlign w:val="center"/>
          </w:tcPr>
          <w:p w:rsidR="00C50BF3" w:rsidRDefault="00C50BF3" w:rsidP="00F80549">
            <w:pPr>
              <w:autoSpaceDE w:val="0"/>
              <w:autoSpaceDN w:val="0"/>
              <w:adjustRightInd w:val="0"/>
              <w:spacing w:line="320" w:lineRule="exact"/>
              <w:jc w:val="center"/>
              <w:rPr>
                <w:rFonts w:ascii="Times New Roman" w:hAnsi="Times New Roman"/>
                <w:kern w:val="0"/>
                <w:sz w:val="18"/>
                <w:szCs w:val="18"/>
              </w:rPr>
            </w:pPr>
            <w:r>
              <w:rPr>
                <w:rFonts w:ascii="Times New Roman" w:hAnsi="Times New Roman"/>
                <w:kern w:val="0"/>
                <w:sz w:val="18"/>
                <w:szCs w:val="18"/>
              </w:rPr>
              <w:t>25</w:t>
            </w:r>
          </w:p>
        </w:tc>
        <w:tc>
          <w:tcPr>
            <w:tcW w:w="3261" w:type="dxa"/>
            <w:vAlign w:val="center"/>
          </w:tcPr>
          <w:p w:rsidR="00C50BF3" w:rsidRDefault="00C50BF3" w:rsidP="00F80549">
            <w:pPr>
              <w:autoSpaceDE w:val="0"/>
              <w:autoSpaceDN w:val="0"/>
              <w:adjustRightInd w:val="0"/>
              <w:spacing w:line="320" w:lineRule="exact"/>
              <w:jc w:val="left"/>
              <w:rPr>
                <w:rFonts w:ascii="Times New Roman" w:hAnsi="Times New Roman"/>
                <w:kern w:val="0"/>
                <w:sz w:val="18"/>
                <w:szCs w:val="18"/>
              </w:rPr>
            </w:pPr>
            <w:r>
              <w:rPr>
                <w:rFonts w:ascii="Times New Roman" w:hAnsi="Times New Roman"/>
                <w:kern w:val="0"/>
                <w:sz w:val="18"/>
                <w:szCs w:val="18"/>
              </w:rPr>
              <w:t>计算机研究与发展</w:t>
            </w:r>
          </w:p>
        </w:tc>
        <w:tc>
          <w:tcPr>
            <w:tcW w:w="4286" w:type="dxa"/>
            <w:vAlign w:val="center"/>
          </w:tcPr>
          <w:p w:rsidR="00C50BF3" w:rsidRDefault="00C50BF3" w:rsidP="00F80549">
            <w:pPr>
              <w:widowControl/>
              <w:spacing w:line="320" w:lineRule="exact"/>
              <w:jc w:val="left"/>
              <w:rPr>
                <w:rFonts w:ascii="Times New Roman" w:hAnsi="Times New Roman"/>
                <w:kern w:val="0"/>
                <w:sz w:val="18"/>
                <w:szCs w:val="18"/>
              </w:rPr>
            </w:pPr>
            <w:r>
              <w:rPr>
                <w:rFonts w:ascii="Times New Roman" w:hAnsi="Times New Roman"/>
                <w:kern w:val="0"/>
                <w:sz w:val="18"/>
                <w:szCs w:val="18"/>
              </w:rPr>
              <w:t>中国计算机学会</w:t>
            </w:r>
          </w:p>
        </w:tc>
      </w:tr>
      <w:tr w:rsidR="00C50BF3" w:rsidTr="00F80549">
        <w:tc>
          <w:tcPr>
            <w:tcW w:w="675" w:type="dxa"/>
            <w:vAlign w:val="center"/>
          </w:tcPr>
          <w:p w:rsidR="00C50BF3" w:rsidRDefault="00C50BF3" w:rsidP="00F80549">
            <w:pPr>
              <w:autoSpaceDE w:val="0"/>
              <w:autoSpaceDN w:val="0"/>
              <w:adjustRightInd w:val="0"/>
              <w:spacing w:line="320" w:lineRule="exact"/>
              <w:jc w:val="center"/>
              <w:rPr>
                <w:rFonts w:ascii="Times New Roman" w:hAnsi="Times New Roman"/>
                <w:kern w:val="0"/>
                <w:sz w:val="18"/>
                <w:szCs w:val="18"/>
              </w:rPr>
            </w:pPr>
            <w:r>
              <w:rPr>
                <w:rFonts w:ascii="Times New Roman" w:hAnsi="Times New Roman"/>
                <w:kern w:val="0"/>
                <w:sz w:val="18"/>
                <w:szCs w:val="18"/>
              </w:rPr>
              <w:t>26</w:t>
            </w:r>
          </w:p>
        </w:tc>
        <w:tc>
          <w:tcPr>
            <w:tcW w:w="3261" w:type="dxa"/>
            <w:vAlign w:val="center"/>
          </w:tcPr>
          <w:p w:rsidR="00C50BF3" w:rsidRDefault="00C50BF3" w:rsidP="00F80549">
            <w:pPr>
              <w:autoSpaceDE w:val="0"/>
              <w:autoSpaceDN w:val="0"/>
              <w:adjustRightInd w:val="0"/>
              <w:spacing w:line="320" w:lineRule="exact"/>
              <w:jc w:val="left"/>
              <w:rPr>
                <w:rFonts w:ascii="Times New Roman" w:hAnsi="Times New Roman"/>
                <w:kern w:val="0"/>
                <w:sz w:val="18"/>
                <w:szCs w:val="18"/>
              </w:rPr>
            </w:pPr>
            <w:r>
              <w:rPr>
                <w:rFonts w:ascii="Times New Roman" w:hAnsi="Times New Roman"/>
                <w:kern w:val="0"/>
                <w:sz w:val="18"/>
                <w:szCs w:val="18"/>
              </w:rPr>
              <w:t>《农业信息学》</w:t>
            </w:r>
          </w:p>
        </w:tc>
        <w:tc>
          <w:tcPr>
            <w:tcW w:w="4286" w:type="dxa"/>
            <w:vAlign w:val="center"/>
          </w:tcPr>
          <w:p w:rsidR="00C50BF3" w:rsidRDefault="00C50BF3" w:rsidP="00F80549">
            <w:pPr>
              <w:widowControl/>
              <w:spacing w:line="320" w:lineRule="exact"/>
              <w:jc w:val="left"/>
              <w:rPr>
                <w:rFonts w:ascii="Times New Roman" w:hAnsi="Times New Roman"/>
                <w:kern w:val="0"/>
                <w:sz w:val="18"/>
                <w:szCs w:val="18"/>
              </w:rPr>
            </w:pPr>
            <w:r>
              <w:rPr>
                <w:rFonts w:ascii="Times New Roman" w:hAnsi="Times New Roman"/>
                <w:kern w:val="0"/>
                <w:sz w:val="18"/>
                <w:szCs w:val="18"/>
              </w:rPr>
              <w:t>曹卫星</w:t>
            </w:r>
          </w:p>
        </w:tc>
      </w:tr>
      <w:tr w:rsidR="00C50BF3" w:rsidTr="00F80549">
        <w:tc>
          <w:tcPr>
            <w:tcW w:w="675" w:type="dxa"/>
            <w:vAlign w:val="center"/>
          </w:tcPr>
          <w:p w:rsidR="00C50BF3" w:rsidRDefault="00C50BF3" w:rsidP="00F80549">
            <w:pPr>
              <w:autoSpaceDE w:val="0"/>
              <w:autoSpaceDN w:val="0"/>
              <w:adjustRightInd w:val="0"/>
              <w:spacing w:line="320" w:lineRule="exact"/>
              <w:jc w:val="center"/>
              <w:rPr>
                <w:rFonts w:ascii="Times New Roman" w:hAnsi="Times New Roman"/>
                <w:kern w:val="0"/>
                <w:sz w:val="18"/>
                <w:szCs w:val="18"/>
              </w:rPr>
            </w:pPr>
            <w:r>
              <w:rPr>
                <w:rFonts w:ascii="Times New Roman" w:hAnsi="Times New Roman"/>
                <w:kern w:val="0"/>
                <w:sz w:val="18"/>
                <w:szCs w:val="18"/>
              </w:rPr>
              <w:t>27</w:t>
            </w:r>
          </w:p>
        </w:tc>
        <w:tc>
          <w:tcPr>
            <w:tcW w:w="3261" w:type="dxa"/>
            <w:vAlign w:val="center"/>
          </w:tcPr>
          <w:p w:rsidR="00C50BF3" w:rsidRDefault="00C50BF3" w:rsidP="00F80549">
            <w:pPr>
              <w:autoSpaceDE w:val="0"/>
              <w:autoSpaceDN w:val="0"/>
              <w:adjustRightInd w:val="0"/>
              <w:snapToGrid w:val="0"/>
              <w:spacing w:line="320" w:lineRule="exact"/>
              <w:jc w:val="left"/>
              <w:rPr>
                <w:rFonts w:ascii="Times New Roman" w:hAnsi="Times New Roman"/>
                <w:kern w:val="0"/>
                <w:sz w:val="18"/>
                <w:szCs w:val="18"/>
              </w:rPr>
            </w:pPr>
            <w:r>
              <w:rPr>
                <w:rFonts w:ascii="Times New Roman" w:hAnsi="Times New Roman"/>
                <w:kern w:val="0"/>
                <w:sz w:val="18"/>
                <w:szCs w:val="18"/>
              </w:rPr>
              <w:t>《农业信息系统原理及其应用》</w:t>
            </w:r>
          </w:p>
        </w:tc>
        <w:tc>
          <w:tcPr>
            <w:tcW w:w="4286" w:type="dxa"/>
            <w:vAlign w:val="center"/>
          </w:tcPr>
          <w:p w:rsidR="00C50BF3" w:rsidRDefault="00C50BF3" w:rsidP="00F80549">
            <w:pPr>
              <w:autoSpaceDE w:val="0"/>
              <w:autoSpaceDN w:val="0"/>
              <w:adjustRightInd w:val="0"/>
              <w:snapToGrid w:val="0"/>
              <w:spacing w:line="320" w:lineRule="exact"/>
              <w:jc w:val="left"/>
              <w:rPr>
                <w:rFonts w:ascii="Times New Roman" w:hAnsi="Times New Roman"/>
                <w:kern w:val="0"/>
                <w:sz w:val="18"/>
                <w:szCs w:val="18"/>
              </w:rPr>
            </w:pPr>
            <w:r>
              <w:rPr>
                <w:rFonts w:ascii="Times New Roman" w:hAnsi="Times New Roman"/>
                <w:kern w:val="0"/>
                <w:sz w:val="18"/>
                <w:szCs w:val="18"/>
              </w:rPr>
              <w:t>郑丽敏</w:t>
            </w:r>
          </w:p>
        </w:tc>
      </w:tr>
      <w:tr w:rsidR="00C50BF3" w:rsidTr="00F80549">
        <w:tc>
          <w:tcPr>
            <w:tcW w:w="675" w:type="dxa"/>
            <w:vAlign w:val="center"/>
          </w:tcPr>
          <w:p w:rsidR="00C50BF3" w:rsidRDefault="00C50BF3" w:rsidP="00F80549">
            <w:pPr>
              <w:autoSpaceDE w:val="0"/>
              <w:autoSpaceDN w:val="0"/>
              <w:adjustRightInd w:val="0"/>
              <w:spacing w:line="320" w:lineRule="exact"/>
              <w:jc w:val="center"/>
              <w:rPr>
                <w:rFonts w:ascii="Times New Roman" w:hAnsi="Times New Roman"/>
                <w:kern w:val="0"/>
                <w:sz w:val="18"/>
                <w:szCs w:val="18"/>
              </w:rPr>
            </w:pPr>
            <w:r>
              <w:rPr>
                <w:rFonts w:ascii="Times New Roman" w:hAnsi="Times New Roman"/>
                <w:kern w:val="0"/>
                <w:sz w:val="18"/>
                <w:szCs w:val="18"/>
              </w:rPr>
              <w:t>28</w:t>
            </w:r>
          </w:p>
        </w:tc>
        <w:tc>
          <w:tcPr>
            <w:tcW w:w="3261" w:type="dxa"/>
            <w:vAlign w:val="center"/>
          </w:tcPr>
          <w:p w:rsidR="00C50BF3" w:rsidRDefault="00C50BF3" w:rsidP="00F80549">
            <w:pPr>
              <w:autoSpaceDE w:val="0"/>
              <w:autoSpaceDN w:val="0"/>
              <w:adjustRightInd w:val="0"/>
              <w:snapToGrid w:val="0"/>
              <w:spacing w:line="320" w:lineRule="exact"/>
              <w:jc w:val="left"/>
              <w:rPr>
                <w:rFonts w:ascii="Times New Roman" w:hAnsi="Times New Roman"/>
                <w:kern w:val="0"/>
                <w:sz w:val="18"/>
                <w:szCs w:val="18"/>
              </w:rPr>
            </w:pPr>
            <w:r>
              <w:rPr>
                <w:rFonts w:ascii="Times New Roman" w:hAnsi="Times New Roman"/>
                <w:kern w:val="0"/>
                <w:sz w:val="18"/>
                <w:szCs w:val="18"/>
              </w:rPr>
              <w:t>《农业物联网导论》</w:t>
            </w:r>
          </w:p>
        </w:tc>
        <w:tc>
          <w:tcPr>
            <w:tcW w:w="4286" w:type="dxa"/>
            <w:vAlign w:val="center"/>
          </w:tcPr>
          <w:p w:rsidR="00C50BF3" w:rsidRDefault="00C50BF3" w:rsidP="00F80549">
            <w:pPr>
              <w:autoSpaceDE w:val="0"/>
              <w:autoSpaceDN w:val="0"/>
              <w:adjustRightInd w:val="0"/>
              <w:snapToGrid w:val="0"/>
              <w:spacing w:line="320" w:lineRule="exact"/>
              <w:jc w:val="left"/>
              <w:rPr>
                <w:rFonts w:ascii="Times New Roman" w:hAnsi="Times New Roman"/>
                <w:kern w:val="0"/>
                <w:sz w:val="18"/>
                <w:szCs w:val="18"/>
              </w:rPr>
            </w:pPr>
            <w:proofErr w:type="gramStart"/>
            <w:r>
              <w:rPr>
                <w:rFonts w:ascii="Times New Roman" w:hAnsi="Times New Roman"/>
                <w:kern w:val="0"/>
                <w:sz w:val="18"/>
                <w:szCs w:val="18"/>
              </w:rPr>
              <w:t>李道亮</w:t>
            </w:r>
            <w:proofErr w:type="gramEnd"/>
          </w:p>
        </w:tc>
      </w:tr>
      <w:tr w:rsidR="00C50BF3" w:rsidTr="00F80549">
        <w:tc>
          <w:tcPr>
            <w:tcW w:w="675" w:type="dxa"/>
            <w:vAlign w:val="center"/>
          </w:tcPr>
          <w:p w:rsidR="00C50BF3" w:rsidRDefault="00C50BF3" w:rsidP="00F80549">
            <w:pPr>
              <w:autoSpaceDE w:val="0"/>
              <w:autoSpaceDN w:val="0"/>
              <w:adjustRightInd w:val="0"/>
              <w:spacing w:line="320" w:lineRule="exact"/>
              <w:jc w:val="center"/>
              <w:rPr>
                <w:rFonts w:ascii="Times New Roman" w:hAnsi="Times New Roman"/>
                <w:kern w:val="0"/>
                <w:sz w:val="18"/>
                <w:szCs w:val="18"/>
              </w:rPr>
            </w:pPr>
            <w:r>
              <w:rPr>
                <w:rFonts w:ascii="Times New Roman" w:hAnsi="Times New Roman"/>
                <w:kern w:val="0"/>
                <w:sz w:val="18"/>
                <w:szCs w:val="18"/>
              </w:rPr>
              <w:t>29</w:t>
            </w:r>
          </w:p>
        </w:tc>
        <w:tc>
          <w:tcPr>
            <w:tcW w:w="3261" w:type="dxa"/>
            <w:vAlign w:val="center"/>
          </w:tcPr>
          <w:p w:rsidR="00C50BF3" w:rsidRDefault="00C50BF3" w:rsidP="00F80549">
            <w:pPr>
              <w:autoSpaceDE w:val="0"/>
              <w:autoSpaceDN w:val="0"/>
              <w:adjustRightInd w:val="0"/>
              <w:snapToGrid w:val="0"/>
              <w:spacing w:line="320" w:lineRule="exact"/>
              <w:jc w:val="left"/>
              <w:rPr>
                <w:rFonts w:ascii="Times New Roman" w:hAnsi="Times New Roman"/>
                <w:kern w:val="0"/>
                <w:sz w:val="18"/>
                <w:szCs w:val="18"/>
              </w:rPr>
            </w:pPr>
            <w:r>
              <w:rPr>
                <w:rFonts w:ascii="Times New Roman" w:hAnsi="Times New Roman"/>
                <w:kern w:val="0"/>
                <w:sz w:val="18"/>
                <w:szCs w:val="18"/>
              </w:rPr>
              <w:t>《数据采集与处理》</w:t>
            </w:r>
          </w:p>
        </w:tc>
        <w:tc>
          <w:tcPr>
            <w:tcW w:w="4286" w:type="dxa"/>
            <w:vAlign w:val="center"/>
          </w:tcPr>
          <w:p w:rsidR="00C50BF3" w:rsidRDefault="00C50BF3" w:rsidP="00F80549">
            <w:pPr>
              <w:autoSpaceDE w:val="0"/>
              <w:autoSpaceDN w:val="0"/>
              <w:adjustRightInd w:val="0"/>
              <w:snapToGrid w:val="0"/>
              <w:spacing w:line="320" w:lineRule="exact"/>
              <w:jc w:val="left"/>
              <w:rPr>
                <w:rFonts w:ascii="Times New Roman" w:hAnsi="Times New Roman"/>
                <w:kern w:val="0"/>
                <w:sz w:val="18"/>
                <w:szCs w:val="18"/>
              </w:rPr>
            </w:pPr>
            <w:r>
              <w:rPr>
                <w:rFonts w:ascii="Times New Roman" w:hAnsi="Times New Roman"/>
                <w:kern w:val="0"/>
                <w:sz w:val="18"/>
                <w:szCs w:val="18"/>
              </w:rPr>
              <w:t>南京航空航天大学编</w:t>
            </w:r>
          </w:p>
        </w:tc>
      </w:tr>
      <w:tr w:rsidR="00C50BF3" w:rsidTr="00F80549">
        <w:tc>
          <w:tcPr>
            <w:tcW w:w="675" w:type="dxa"/>
            <w:vAlign w:val="center"/>
          </w:tcPr>
          <w:p w:rsidR="00C50BF3" w:rsidRDefault="00C50BF3" w:rsidP="00F80549">
            <w:pPr>
              <w:autoSpaceDE w:val="0"/>
              <w:autoSpaceDN w:val="0"/>
              <w:adjustRightInd w:val="0"/>
              <w:spacing w:line="320" w:lineRule="exact"/>
              <w:jc w:val="center"/>
              <w:rPr>
                <w:rFonts w:ascii="Times New Roman" w:hAnsi="Times New Roman"/>
                <w:kern w:val="0"/>
                <w:sz w:val="18"/>
                <w:szCs w:val="18"/>
              </w:rPr>
            </w:pPr>
            <w:r>
              <w:rPr>
                <w:rFonts w:ascii="Times New Roman" w:hAnsi="Times New Roman"/>
                <w:kern w:val="0"/>
                <w:sz w:val="18"/>
                <w:szCs w:val="18"/>
              </w:rPr>
              <w:t>30</w:t>
            </w:r>
          </w:p>
        </w:tc>
        <w:tc>
          <w:tcPr>
            <w:tcW w:w="3261" w:type="dxa"/>
            <w:vAlign w:val="center"/>
          </w:tcPr>
          <w:p w:rsidR="00C50BF3" w:rsidRDefault="00C50BF3" w:rsidP="00F80549">
            <w:pPr>
              <w:autoSpaceDE w:val="0"/>
              <w:autoSpaceDN w:val="0"/>
              <w:adjustRightInd w:val="0"/>
              <w:spacing w:line="320" w:lineRule="exact"/>
              <w:jc w:val="left"/>
              <w:rPr>
                <w:rFonts w:ascii="Times New Roman" w:hAnsi="Times New Roman"/>
                <w:kern w:val="0"/>
                <w:sz w:val="18"/>
                <w:szCs w:val="18"/>
              </w:rPr>
            </w:pPr>
            <w:r>
              <w:rPr>
                <w:rFonts w:ascii="Times New Roman" w:hAnsi="Times New Roman"/>
                <w:kern w:val="0"/>
                <w:sz w:val="18"/>
                <w:szCs w:val="18"/>
              </w:rPr>
              <w:t>Computers and Electronics in Agriculture</w:t>
            </w:r>
          </w:p>
        </w:tc>
        <w:tc>
          <w:tcPr>
            <w:tcW w:w="4286" w:type="dxa"/>
            <w:vAlign w:val="center"/>
          </w:tcPr>
          <w:p w:rsidR="00C50BF3" w:rsidRDefault="00C50BF3" w:rsidP="00F80549">
            <w:pPr>
              <w:widowControl/>
              <w:spacing w:line="320" w:lineRule="exact"/>
              <w:jc w:val="left"/>
              <w:rPr>
                <w:rFonts w:ascii="Times New Roman" w:hAnsi="Times New Roman"/>
                <w:kern w:val="0"/>
                <w:sz w:val="18"/>
                <w:szCs w:val="18"/>
              </w:rPr>
            </w:pPr>
            <w:proofErr w:type="gramStart"/>
            <w:r>
              <w:rPr>
                <w:rFonts w:ascii="Times New Roman" w:hAnsi="Times New Roman"/>
                <w:kern w:val="0"/>
                <w:sz w:val="18"/>
                <w:szCs w:val="18"/>
              </w:rPr>
              <w:t>爱思唯尔</w:t>
            </w:r>
            <w:proofErr w:type="gramEnd"/>
            <w:r>
              <w:rPr>
                <w:rFonts w:ascii="Times New Roman" w:hAnsi="Times New Roman"/>
                <w:kern w:val="0"/>
                <w:sz w:val="18"/>
                <w:szCs w:val="18"/>
              </w:rPr>
              <w:t>（</w:t>
            </w:r>
            <w:r>
              <w:rPr>
                <w:rFonts w:ascii="Times New Roman" w:hAnsi="Times New Roman"/>
                <w:kern w:val="0"/>
                <w:sz w:val="18"/>
                <w:szCs w:val="18"/>
              </w:rPr>
              <w:t>Elsevier</w:t>
            </w:r>
            <w:r>
              <w:rPr>
                <w:rFonts w:ascii="Times New Roman" w:hAnsi="Times New Roman"/>
                <w:kern w:val="0"/>
                <w:sz w:val="18"/>
                <w:szCs w:val="18"/>
              </w:rPr>
              <w:t>）公司</w:t>
            </w:r>
          </w:p>
        </w:tc>
      </w:tr>
      <w:tr w:rsidR="00C50BF3" w:rsidTr="00F80549">
        <w:tc>
          <w:tcPr>
            <w:tcW w:w="675" w:type="dxa"/>
            <w:vAlign w:val="center"/>
          </w:tcPr>
          <w:p w:rsidR="00C50BF3" w:rsidRDefault="00C50BF3" w:rsidP="00F80549">
            <w:pPr>
              <w:autoSpaceDE w:val="0"/>
              <w:autoSpaceDN w:val="0"/>
              <w:adjustRightInd w:val="0"/>
              <w:spacing w:line="320" w:lineRule="exact"/>
              <w:jc w:val="center"/>
              <w:rPr>
                <w:rFonts w:ascii="Times New Roman" w:hAnsi="Times New Roman"/>
                <w:kern w:val="0"/>
                <w:sz w:val="18"/>
                <w:szCs w:val="18"/>
              </w:rPr>
            </w:pPr>
            <w:r>
              <w:rPr>
                <w:rFonts w:ascii="Times New Roman" w:hAnsi="Times New Roman"/>
                <w:kern w:val="0"/>
                <w:sz w:val="18"/>
                <w:szCs w:val="18"/>
              </w:rPr>
              <w:t>31</w:t>
            </w:r>
          </w:p>
        </w:tc>
        <w:tc>
          <w:tcPr>
            <w:tcW w:w="3261" w:type="dxa"/>
            <w:vAlign w:val="center"/>
          </w:tcPr>
          <w:p w:rsidR="00C50BF3" w:rsidRDefault="00C50BF3" w:rsidP="00F80549">
            <w:pPr>
              <w:autoSpaceDE w:val="0"/>
              <w:autoSpaceDN w:val="0"/>
              <w:adjustRightInd w:val="0"/>
              <w:spacing w:line="320" w:lineRule="exact"/>
              <w:jc w:val="left"/>
              <w:rPr>
                <w:rFonts w:ascii="Times New Roman" w:hAnsi="Times New Roman"/>
                <w:kern w:val="0"/>
                <w:sz w:val="18"/>
                <w:szCs w:val="18"/>
              </w:rPr>
            </w:pPr>
            <w:r>
              <w:rPr>
                <w:rFonts w:ascii="Times New Roman" w:hAnsi="Times New Roman"/>
                <w:kern w:val="0"/>
                <w:sz w:val="18"/>
                <w:szCs w:val="18"/>
              </w:rPr>
              <w:t>电子信息学报</w:t>
            </w:r>
          </w:p>
        </w:tc>
        <w:tc>
          <w:tcPr>
            <w:tcW w:w="4286" w:type="dxa"/>
            <w:vAlign w:val="center"/>
          </w:tcPr>
          <w:p w:rsidR="00C50BF3" w:rsidRDefault="00C50BF3" w:rsidP="00F80549">
            <w:pPr>
              <w:widowControl/>
              <w:spacing w:line="320" w:lineRule="exact"/>
              <w:jc w:val="left"/>
              <w:rPr>
                <w:rFonts w:ascii="Times New Roman" w:hAnsi="Times New Roman"/>
                <w:kern w:val="0"/>
                <w:sz w:val="18"/>
                <w:szCs w:val="18"/>
              </w:rPr>
            </w:pPr>
            <w:r>
              <w:rPr>
                <w:rFonts w:ascii="Times New Roman" w:hAnsi="Times New Roman"/>
                <w:kern w:val="0"/>
                <w:sz w:val="18"/>
                <w:szCs w:val="18"/>
              </w:rPr>
              <w:t>中国科学院电子学研究所和国家自然科学基金委员会信息科学部</w:t>
            </w:r>
          </w:p>
        </w:tc>
      </w:tr>
      <w:tr w:rsidR="00C50BF3" w:rsidTr="00F80549">
        <w:tc>
          <w:tcPr>
            <w:tcW w:w="675" w:type="dxa"/>
            <w:vAlign w:val="center"/>
          </w:tcPr>
          <w:p w:rsidR="00C50BF3" w:rsidRDefault="00C50BF3" w:rsidP="00F80549">
            <w:pPr>
              <w:autoSpaceDE w:val="0"/>
              <w:autoSpaceDN w:val="0"/>
              <w:adjustRightInd w:val="0"/>
              <w:spacing w:line="320" w:lineRule="exact"/>
              <w:jc w:val="center"/>
              <w:rPr>
                <w:rFonts w:ascii="Times New Roman" w:hAnsi="Times New Roman"/>
                <w:kern w:val="0"/>
                <w:sz w:val="18"/>
                <w:szCs w:val="18"/>
              </w:rPr>
            </w:pPr>
            <w:r>
              <w:rPr>
                <w:rFonts w:ascii="Times New Roman" w:hAnsi="Times New Roman"/>
                <w:kern w:val="0"/>
                <w:sz w:val="18"/>
                <w:szCs w:val="18"/>
              </w:rPr>
              <w:t>32</w:t>
            </w:r>
          </w:p>
        </w:tc>
        <w:tc>
          <w:tcPr>
            <w:tcW w:w="3261" w:type="dxa"/>
            <w:vAlign w:val="center"/>
          </w:tcPr>
          <w:p w:rsidR="00C50BF3" w:rsidRDefault="00C50BF3" w:rsidP="00F80549">
            <w:pPr>
              <w:autoSpaceDE w:val="0"/>
              <w:autoSpaceDN w:val="0"/>
              <w:adjustRightInd w:val="0"/>
              <w:spacing w:line="320" w:lineRule="exact"/>
              <w:jc w:val="left"/>
              <w:rPr>
                <w:rFonts w:ascii="Times New Roman" w:hAnsi="Times New Roman"/>
                <w:kern w:val="0"/>
                <w:sz w:val="18"/>
                <w:szCs w:val="18"/>
              </w:rPr>
            </w:pPr>
            <w:r>
              <w:rPr>
                <w:rFonts w:ascii="Times New Roman" w:hAnsi="Times New Roman"/>
                <w:kern w:val="0"/>
                <w:sz w:val="18"/>
                <w:szCs w:val="18"/>
              </w:rPr>
              <w:t>Applied Engineering in Agriculture</w:t>
            </w:r>
          </w:p>
        </w:tc>
        <w:tc>
          <w:tcPr>
            <w:tcW w:w="4286" w:type="dxa"/>
            <w:vAlign w:val="center"/>
          </w:tcPr>
          <w:p w:rsidR="00C50BF3" w:rsidRDefault="00C50BF3" w:rsidP="00F80549">
            <w:pPr>
              <w:widowControl/>
              <w:spacing w:line="320" w:lineRule="exact"/>
              <w:jc w:val="left"/>
              <w:rPr>
                <w:rFonts w:ascii="Times New Roman" w:hAnsi="Times New Roman"/>
                <w:kern w:val="0"/>
                <w:sz w:val="18"/>
                <w:szCs w:val="18"/>
              </w:rPr>
            </w:pPr>
            <w:r>
              <w:rPr>
                <w:rFonts w:ascii="Times New Roman" w:hAnsi="Times New Roman"/>
                <w:kern w:val="0"/>
                <w:sz w:val="18"/>
                <w:szCs w:val="18"/>
              </w:rPr>
              <w:t>The American Society of Agricultural and Biological Engineers</w:t>
            </w:r>
            <w:r>
              <w:rPr>
                <w:rFonts w:ascii="Times New Roman" w:hAnsi="Times New Roman"/>
                <w:kern w:val="0"/>
                <w:sz w:val="18"/>
                <w:szCs w:val="18"/>
              </w:rPr>
              <w:t>（</w:t>
            </w:r>
            <w:r>
              <w:rPr>
                <w:rFonts w:ascii="Times New Roman" w:hAnsi="Times New Roman"/>
                <w:kern w:val="0"/>
                <w:sz w:val="18"/>
                <w:szCs w:val="18"/>
              </w:rPr>
              <w:t>ASABE</w:t>
            </w:r>
            <w:r>
              <w:rPr>
                <w:rFonts w:ascii="Times New Roman" w:hAnsi="Times New Roman"/>
                <w:kern w:val="0"/>
                <w:sz w:val="18"/>
                <w:szCs w:val="18"/>
              </w:rPr>
              <w:t>）</w:t>
            </w:r>
          </w:p>
        </w:tc>
      </w:tr>
    </w:tbl>
    <w:p w:rsidR="00C50BF3" w:rsidRDefault="00C50BF3" w:rsidP="00C50BF3">
      <w:pPr>
        <w:spacing w:line="360" w:lineRule="auto"/>
        <w:ind w:firstLineChars="200" w:firstLine="422"/>
        <w:rPr>
          <w:rFonts w:ascii="Times New Roman" w:hAnsi="Times New Roman"/>
          <w:b/>
          <w:szCs w:val="21"/>
        </w:rPr>
      </w:pPr>
    </w:p>
    <w:p w:rsidR="00C50BF3" w:rsidRDefault="00C50BF3" w:rsidP="00C50BF3">
      <w:pPr>
        <w:spacing w:line="360" w:lineRule="auto"/>
        <w:ind w:firstLineChars="200" w:firstLine="422"/>
        <w:rPr>
          <w:rFonts w:ascii="Times New Roman" w:hAnsi="Times New Roman"/>
          <w:b/>
          <w:szCs w:val="21"/>
        </w:rPr>
      </w:pPr>
    </w:p>
    <w:p w:rsidR="00C50BF3" w:rsidRDefault="00C50BF3" w:rsidP="00C50BF3">
      <w:pPr>
        <w:spacing w:line="360" w:lineRule="auto"/>
        <w:ind w:firstLineChars="200" w:firstLine="422"/>
        <w:rPr>
          <w:rFonts w:ascii="Times New Roman" w:hAnsi="Times New Roman"/>
          <w:b/>
          <w:szCs w:val="21"/>
        </w:rPr>
      </w:pPr>
    </w:p>
    <w:p w:rsidR="00C50BF3" w:rsidRDefault="00C50BF3" w:rsidP="00C50BF3">
      <w:pPr>
        <w:spacing w:line="360" w:lineRule="auto"/>
        <w:ind w:firstLineChars="200" w:firstLine="422"/>
        <w:rPr>
          <w:rFonts w:ascii="Times New Roman" w:hAnsi="Times New Roman"/>
          <w:b/>
          <w:szCs w:val="21"/>
        </w:rPr>
      </w:pPr>
    </w:p>
    <w:p w:rsidR="00C50BF3" w:rsidRDefault="00C50BF3" w:rsidP="00C50BF3">
      <w:pPr>
        <w:spacing w:line="360" w:lineRule="auto"/>
        <w:ind w:firstLineChars="200" w:firstLine="422"/>
        <w:rPr>
          <w:rFonts w:ascii="Times New Roman" w:hAnsi="Times New Roman"/>
          <w:b/>
          <w:szCs w:val="21"/>
        </w:rPr>
      </w:pPr>
    </w:p>
    <w:p w:rsidR="00C50BF3" w:rsidRDefault="00C50BF3" w:rsidP="00C50BF3">
      <w:pPr>
        <w:spacing w:line="360" w:lineRule="auto"/>
        <w:ind w:firstLineChars="200" w:firstLine="422"/>
        <w:rPr>
          <w:rFonts w:ascii="Times New Roman" w:hAnsi="Times New Roman"/>
          <w:b/>
          <w:szCs w:val="21"/>
        </w:rPr>
      </w:pPr>
    </w:p>
    <w:p w:rsidR="00C50BF3" w:rsidRDefault="00C50BF3" w:rsidP="00C50BF3">
      <w:pPr>
        <w:spacing w:line="360" w:lineRule="auto"/>
        <w:ind w:firstLineChars="200" w:firstLine="422"/>
        <w:rPr>
          <w:rFonts w:ascii="Times New Roman" w:hAnsi="Times New Roman"/>
          <w:b/>
          <w:szCs w:val="21"/>
        </w:rPr>
      </w:pPr>
    </w:p>
    <w:p w:rsidR="00C50BF3" w:rsidRDefault="00C50BF3" w:rsidP="00C50BF3">
      <w:pPr>
        <w:spacing w:line="360" w:lineRule="auto"/>
        <w:ind w:firstLineChars="200" w:firstLine="422"/>
        <w:rPr>
          <w:rFonts w:ascii="Times New Roman" w:hAnsi="Times New Roman"/>
          <w:b/>
          <w:szCs w:val="21"/>
        </w:rPr>
      </w:pPr>
    </w:p>
    <w:p w:rsidR="00C50BF3" w:rsidRDefault="00C50BF3" w:rsidP="00C50BF3">
      <w:pPr>
        <w:spacing w:line="360" w:lineRule="auto"/>
        <w:ind w:firstLineChars="200" w:firstLine="422"/>
        <w:rPr>
          <w:rFonts w:ascii="Times New Roman" w:hAnsi="Times New Roman"/>
          <w:b/>
          <w:szCs w:val="21"/>
        </w:rPr>
      </w:pPr>
    </w:p>
    <w:p w:rsidR="00C50BF3" w:rsidRDefault="00C50BF3" w:rsidP="00C50BF3">
      <w:pPr>
        <w:spacing w:line="360" w:lineRule="auto"/>
        <w:ind w:firstLineChars="200" w:firstLine="422"/>
        <w:rPr>
          <w:rFonts w:ascii="Times New Roman" w:hAnsi="Times New Roman"/>
          <w:b/>
          <w:szCs w:val="21"/>
        </w:rPr>
      </w:pPr>
    </w:p>
    <w:p w:rsidR="00C50BF3" w:rsidRDefault="00C50BF3" w:rsidP="00C50BF3">
      <w:pPr>
        <w:spacing w:line="360" w:lineRule="auto"/>
        <w:ind w:firstLineChars="200" w:firstLine="422"/>
        <w:rPr>
          <w:rFonts w:ascii="Times New Roman" w:hAnsi="Times New Roman"/>
          <w:b/>
          <w:szCs w:val="21"/>
        </w:rPr>
      </w:pPr>
    </w:p>
    <w:p w:rsidR="00C50BF3" w:rsidRDefault="00C50BF3" w:rsidP="00C50BF3">
      <w:pPr>
        <w:spacing w:line="360" w:lineRule="auto"/>
        <w:ind w:firstLineChars="200" w:firstLine="422"/>
        <w:rPr>
          <w:rFonts w:ascii="Times New Roman" w:hAnsi="Times New Roman"/>
          <w:b/>
          <w:szCs w:val="21"/>
        </w:rPr>
      </w:pPr>
    </w:p>
    <w:p w:rsidR="00C50BF3" w:rsidRDefault="00C50BF3" w:rsidP="00C50BF3">
      <w:pPr>
        <w:spacing w:line="360" w:lineRule="auto"/>
        <w:ind w:firstLineChars="200" w:firstLine="422"/>
        <w:rPr>
          <w:rFonts w:ascii="Times New Roman" w:hAnsi="Times New Roman"/>
          <w:b/>
          <w:szCs w:val="21"/>
        </w:rPr>
      </w:pPr>
    </w:p>
    <w:p w:rsidR="00C50BF3" w:rsidRDefault="00C50BF3" w:rsidP="00C50BF3">
      <w:pPr>
        <w:spacing w:line="360" w:lineRule="auto"/>
        <w:ind w:firstLineChars="200" w:firstLine="422"/>
        <w:rPr>
          <w:rFonts w:ascii="Times New Roman" w:hAnsi="Times New Roman"/>
          <w:szCs w:val="21"/>
        </w:rPr>
      </w:pPr>
      <w:r>
        <w:rPr>
          <w:rFonts w:ascii="Times New Roman" w:hAnsi="Times New Roman"/>
          <w:b/>
          <w:szCs w:val="21"/>
        </w:rPr>
        <w:t>十一、其他</w:t>
      </w:r>
    </w:p>
    <w:p w:rsidR="00C50BF3" w:rsidRDefault="00C50BF3" w:rsidP="00C50BF3">
      <w:pPr>
        <w:widowControl/>
        <w:spacing w:line="360" w:lineRule="auto"/>
        <w:ind w:firstLineChars="200" w:firstLine="420"/>
        <w:rPr>
          <w:rFonts w:ascii="Times New Roman" w:hAnsi="Times New Roman"/>
          <w:kern w:val="0"/>
          <w:szCs w:val="21"/>
        </w:rPr>
      </w:pPr>
      <w:r>
        <w:rPr>
          <w:rFonts w:ascii="Times New Roman" w:hAnsi="Times New Roman"/>
          <w:kern w:val="0"/>
          <w:szCs w:val="21"/>
        </w:rPr>
        <w:t>1</w:t>
      </w:r>
      <w:r>
        <w:rPr>
          <w:rFonts w:ascii="Times New Roman" w:hAnsi="Times New Roman"/>
          <w:kern w:val="0"/>
          <w:szCs w:val="21"/>
        </w:rPr>
        <w:t>、本方案适用于本专业（含非全日制）专业学位硕士研究生。</w:t>
      </w:r>
    </w:p>
    <w:p w:rsidR="00C50BF3" w:rsidRDefault="00C50BF3" w:rsidP="00C50BF3">
      <w:pPr>
        <w:widowControl/>
        <w:spacing w:line="360" w:lineRule="auto"/>
        <w:ind w:firstLineChars="200" w:firstLine="420"/>
        <w:rPr>
          <w:rFonts w:ascii="Times New Roman" w:hAnsi="Times New Roman"/>
          <w:kern w:val="0"/>
          <w:szCs w:val="21"/>
        </w:rPr>
      </w:pPr>
      <w:r>
        <w:rPr>
          <w:rFonts w:ascii="Times New Roman" w:hAnsi="Times New Roman"/>
          <w:kern w:val="0"/>
          <w:szCs w:val="21"/>
        </w:rPr>
        <w:t>2</w:t>
      </w:r>
      <w:r>
        <w:rPr>
          <w:rFonts w:ascii="Times New Roman" w:hAnsi="Times New Roman"/>
          <w:kern w:val="0"/>
          <w:szCs w:val="21"/>
        </w:rPr>
        <w:t>、</w:t>
      </w:r>
      <w:r>
        <w:rPr>
          <w:rFonts w:ascii="Times New Roman" w:hAnsi="Times New Roman"/>
          <w:kern w:val="0"/>
          <w:szCs w:val="21"/>
        </w:rPr>
        <w:t>201</w:t>
      </w:r>
      <w:r>
        <w:rPr>
          <w:rFonts w:ascii="Times New Roman" w:hAnsi="Times New Roman" w:hint="eastAsia"/>
          <w:kern w:val="0"/>
          <w:szCs w:val="21"/>
        </w:rPr>
        <w:t>9</w:t>
      </w:r>
      <w:r>
        <w:rPr>
          <w:rFonts w:ascii="Times New Roman" w:hAnsi="Times New Roman"/>
          <w:kern w:val="0"/>
          <w:szCs w:val="21"/>
        </w:rPr>
        <w:t>级起开始执行。</w:t>
      </w:r>
    </w:p>
    <w:p w:rsidR="00C50BF3" w:rsidRDefault="00C50BF3" w:rsidP="00C50BF3">
      <w:pPr>
        <w:widowControl/>
        <w:spacing w:line="240" w:lineRule="atLeast"/>
        <w:ind w:firstLineChars="200" w:firstLine="482"/>
        <w:jc w:val="center"/>
        <w:rPr>
          <w:rFonts w:ascii="Times New Roman" w:hAnsi="Times New Roman"/>
          <w:b/>
          <w:kern w:val="0"/>
          <w:sz w:val="24"/>
        </w:rPr>
      </w:pPr>
      <w:bookmarkStart w:id="3" w:name="_GoBack"/>
      <w:bookmarkEnd w:id="3"/>
    </w:p>
    <w:p w:rsidR="00C50BF3" w:rsidRDefault="00C50BF3" w:rsidP="00C50BF3">
      <w:pPr>
        <w:widowControl/>
        <w:spacing w:line="240" w:lineRule="atLeast"/>
        <w:ind w:firstLineChars="200" w:firstLine="422"/>
        <w:jc w:val="center"/>
        <w:rPr>
          <w:rFonts w:ascii="Times New Roman" w:hAnsi="Times New Roman"/>
          <w:b/>
          <w:kern w:val="0"/>
          <w:szCs w:val="21"/>
        </w:rPr>
      </w:pPr>
      <w:r>
        <w:rPr>
          <w:rFonts w:ascii="Times New Roman" w:hAnsi="Times New Roman" w:hint="eastAsia"/>
          <w:b/>
          <w:kern w:val="0"/>
          <w:szCs w:val="21"/>
        </w:rPr>
        <w:t>附表：课程设置</w:t>
      </w:r>
    </w:p>
    <w:tbl>
      <w:tblPr>
        <w:tblW w:w="8581" w:type="dxa"/>
        <w:jc w:val="center"/>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068"/>
        <w:gridCol w:w="846"/>
        <w:gridCol w:w="2839"/>
        <w:gridCol w:w="425"/>
        <w:gridCol w:w="409"/>
        <w:gridCol w:w="567"/>
        <w:gridCol w:w="584"/>
        <w:gridCol w:w="992"/>
        <w:gridCol w:w="851"/>
      </w:tblGrid>
      <w:tr w:rsidR="00C50BF3" w:rsidTr="00F80549">
        <w:trPr>
          <w:trHeight w:val="531"/>
          <w:jc w:val="center"/>
        </w:trPr>
        <w:tc>
          <w:tcPr>
            <w:tcW w:w="1068" w:type="dxa"/>
            <w:tcBorders>
              <w:top w:val="single" w:sz="4" w:space="0" w:color="auto"/>
              <w:left w:val="single" w:sz="4" w:space="0" w:color="auto"/>
              <w:bottom w:val="single" w:sz="4" w:space="0" w:color="auto"/>
              <w:right w:val="single" w:sz="4" w:space="0" w:color="auto"/>
            </w:tcBorders>
            <w:tcMar>
              <w:top w:w="15" w:type="dxa"/>
              <w:left w:w="200" w:type="dxa"/>
              <w:bottom w:w="15" w:type="dxa"/>
              <w:right w:w="160" w:type="dxa"/>
            </w:tcMar>
            <w:vAlign w:val="center"/>
          </w:tcPr>
          <w:p w:rsidR="00C50BF3" w:rsidRDefault="00C50BF3" w:rsidP="00F80549">
            <w:pPr>
              <w:widowControl/>
              <w:snapToGrid w:val="0"/>
              <w:spacing w:line="240" w:lineRule="atLeast"/>
              <w:ind w:leftChars="-50" w:left="-105" w:rightChars="-50" w:right="-105"/>
              <w:jc w:val="center"/>
              <w:rPr>
                <w:rFonts w:ascii="宋体" w:hAnsi="宋体"/>
                <w:color w:val="000000"/>
                <w:kern w:val="0"/>
                <w:sz w:val="18"/>
                <w:szCs w:val="18"/>
              </w:rPr>
            </w:pPr>
            <w:r>
              <w:rPr>
                <w:rFonts w:ascii="宋体" w:hAnsi="宋体"/>
                <w:color w:val="000000"/>
                <w:kern w:val="0"/>
                <w:sz w:val="18"/>
                <w:szCs w:val="18"/>
              </w:rPr>
              <w:t>类别</w:t>
            </w:r>
          </w:p>
        </w:tc>
        <w:tc>
          <w:tcPr>
            <w:tcW w:w="846" w:type="dxa"/>
            <w:tcBorders>
              <w:top w:val="single" w:sz="6" w:space="0" w:color="000000"/>
              <w:left w:val="single" w:sz="4" w:space="0" w:color="auto"/>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spacing w:line="240" w:lineRule="atLeast"/>
              <w:ind w:leftChars="-50" w:left="-105" w:rightChars="-50" w:right="-105"/>
              <w:jc w:val="center"/>
              <w:rPr>
                <w:rFonts w:ascii="宋体" w:hAnsi="宋体"/>
                <w:color w:val="000000"/>
                <w:kern w:val="0"/>
                <w:sz w:val="18"/>
                <w:szCs w:val="18"/>
              </w:rPr>
            </w:pPr>
            <w:r>
              <w:rPr>
                <w:rFonts w:ascii="宋体" w:hAnsi="宋体"/>
                <w:color w:val="000000"/>
                <w:kern w:val="0"/>
                <w:sz w:val="18"/>
                <w:szCs w:val="18"/>
              </w:rPr>
              <w:t>课程编号</w:t>
            </w:r>
          </w:p>
        </w:tc>
        <w:tc>
          <w:tcPr>
            <w:tcW w:w="2839"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spacing w:line="240" w:lineRule="atLeast"/>
              <w:ind w:leftChars="-50" w:left="-105" w:rightChars="-50" w:right="-105"/>
              <w:jc w:val="center"/>
              <w:rPr>
                <w:rFonts w:ascii="宋体" w:hAnsi="宋体"/>
                <w:color w:val="000000"/>
                <w:kern w:val="0"/>
                <w:sz w:val="18"/>
                <w:szCs w:val="18"/>
              </w:rPr>
            </w:pPr>
            <w:r>
              <w:rPr>
                <w:rFonts w:ascii="宋体" w:hAnsi="宋体"/>
                <w:color w:val="000000"/>
                <w:kern w:val="0"/>
                <w:sz w:val="18"/>
                <w:szCs w:val="18"/>
              </w:rPr>
              <w:t>课程名称</w:t>
            </w:r>
          </w:p>
        </w:tc>
        <w:tc>
          <w:tcPr>
            <w:tcW w:w="425"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spacing w:line="240" w:lineRule="atLeast"/>
              <w:ind w:leftChars="-50" w:left="-105" w:rightChars="-50" w:right="-105"/>
              <w:jc w:val="center"/>
              <w:rPr>
                <w:rFonts w:ascii="宋体" w:hAnsi="宋体"/>
                <w:color w:val="000000"/>
                <w:kern w:val="0"/>
                <w:sz w:val="18"/>
                <w:szCs w:val="18"/>
              </w:rPr>
            </w:pPr>
            <w:r>
              <w:rPr>
                <w:rFonts w:ascii="宋体" w:hAnsi="宋体"/>
                <w:color w:val="000000"/>
                <w:kern w:val="0"/>
                <w:sz w:val="18"/>
                <w:szCs w:val="18"/>
              </w:rPr>
              <w:t>学时</w:t>
            </w:r>
          </w:p>
        </w:tc>
        <w:tc>
          <w:tcPr>
            <w:tcW w:w="409"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spacing w:line="240" w:lineRule="atLeast"/>
              <w:ind w:leftChars="-50" w:left="-105" w:rightChars="-50" w:right="-105"/>
              <w:jc w:val="center"/>
              <w:rPr>
                <w:rFonts w:ascii="宋体" w:hAnsi="宋体"/>
                <w:color w:val="000000"/>
                <w:kern w:val="0"/>
                <w:sz w:val="18"/>
                <w:szCs w:val="18"/>
              </w:rPr>
            </w:pPr>
            <w:r>
              <w:rPr>
                <w:rFonts w:ascii="宋体" w:hAnsi="宋体"/>
                <w:color w:val="000000"/>
                <w:kern w:val="0"/>
                <w:sz w:val="18"/>
                <w:szCs w:val="18"/>
              </w:rPr>
              <w:t>学分</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spacing w:line="240" w:lineRule="atLeast"/>
              <w:ind w:leftChars="-50" w:left="-105" w:rightChars="-50" w:right="-105"/>
              <w:jc w:val="center"/>
              <w:rPr>
                <w:rFonts w:ascii="宋体" w:hAnsi="宋体"/>
                <w:color w:val="000000"/>
                <w:kern w:val="0"/>
                <w:sz w:val="18"/>
                <w:szCs w:val="18"/>
              </w:rPr>
            </w:pPr>
            <w:r>
              <w:rPr>
                <w:rFonts w:ascii="宋体" w:hAnsi="宋体"/>
                <w:color w:val="000000"/>
                <w:kern w:val="0"/>
                <w:sz w:val="18"/>
                <w:szCs w:val="18"/>
              </w:rPr>
              <w:t>开课</w:t>
            </w:r>
            <w:r>
              <w:rPr>
                <w:rFonts w:ascii="宋体" w:hAnsi="宋体"/>
                <w:color w:val="000000"/>
                <w:kern w:val="0"/>
                <w:sz w:val="18"/>
                <w:szCs w:val="18"/>
              </w:rPr>
              <w:br/>
              <w:t>学期</w:t>
            </w:r>
          </w:p>
        </w:tc>
        <w:tc>
          <w:tcPr>
            <w:tcW w:w="584"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spacing w:line="240" w:lineRule="atLeast"/>
              <w:ind w:leftChars="-50" w:left="-105" w:rightChars="-50" w:right="-105"/>
              <w:jc w:val="center"/>
              <w:rPr>
                <w:rFonts w:ascii="宋体" w:hAnsi="宋体"/>
                <w:color w:val="000000"/>
                <w:kern w:val="0"/>
                <w:sz w:val="18"/>
                <w:szCs w:val="18"/>
              </w:rPr>
            </w:pPr>
            <w:r>
              <w:rPr>
                <w:rFonts w:ascii="宋体" w:hAnsi="宋体"/>
                <w:color w:val="000000"/>
                <w:kern w:val="0"/>
                <w:sz w:val="18"/>
                <w:szCs w:val="18"/>
              </w:rPr>
              <w:t>考核方式</w:t>
            </w:r>
          </w:p>
        </w:tc>
        <w:tc>
          <w:tcPr>
            <w:tcW w:w="992" w:type="dxa"/>
            <w:tcBorders>
              <w:top w:val="single" w:sz="6" w:space="0" w:color="000000"/>
              <w:left w:val="single" w:sz="6" w:space="0" w:color="000000"/>
              <w:bottom w:val="single" w:sz="6" w:space="0" w:color="000000"/>
              <w:right w:val="single" w:sz="6" w:space="0" w:color="000000"/>
            </w:tcBorders>
            <w:vAlign w:val="center"/>
          </w:tcPr>
          <w:p w:rsidR="00C50BF3" w:rsidRDefault="00C50BF3" w:rsidP="00F80549">
            <w:pPr>
              <w:widowControl/>
              <w:snapToGrid w:val="0"/>
              <w:spacing w:line="240" w:lineRule="atLeast"/>
              <w:ind w:leftChars="-50" w:left="-105" w:rightChars="-50" w:right="-105"/>
              <w:jc w:val="center"/>
              <w:rPr>
                <w:rFonts w:ascii="宋体" w:hAnsi="宋体"/>
                <w:color w:val="000000"/>
                <w:kern w:val="0"/>
                <w:sz w:val="18"/>
                <w:szCs w:val="18"/>
              </w:rPr>
            </w:pPr>
            <w:r>
              <w:rPr>
                <w:rFonts w:ascii="宋体" w:hAnsi="宋体"/>
                <w:color w:val="000000"/>
                <w:kern w:val="0"/>
                <w:sz w:val="18"/>
                <w:szCs w:val="18"/>
              </w:rPr>
              <w:t>拟任课教师</w:t>
            </w:r>
          </w:p>
        </w:tc>
        <w:tc>
          <w:tcPr>
            <w:tcW w:w="851" w:type="dxa"/>
            <w:tcBorders>
              <w:top w:val="single" w:sz="6" w:space="0" w:color="000000"/>
              <w:left w:val="single" w:sz="6" w:space="0" w:color="000000"/>
              <w:bottom w:val="single" w:sz="6" w:space="0" w:color="000000"/>
            </w:tcBorders>
            <w:tcMar>
              <w:top w:w="15" w:type="dxa"/>
              <w:left w:w="200" w:type="dxa"/>
              <w:bottom w:w="15" w:type="dxa"/>
              <w:right w:w="160" w:type="dxa"/>
            </w:tcMar>
            <w:vAlign w:val="center"/>
          </w:tcPr>
          <w:p w:rsidR="00C50BF3" w:rsidRDefault="00C50BF3" w:rsidP="00F80549">
            <w:pPr>
              <w:widowControl/>
              <w:snapToGrid w:val="0"/>
              <w:spacing w:line="240" w:lineRule="atLeast"/>
              <w:ind w:leftChars="-50" w:left="-105" w:rightChars="-50" w:right="-105"/>
              <w:jc w:val="center"/>
              <w:rPr>
                <w:rFonts w:ascii="宋体" w:hAnsi="宋体"/>
                <w:color w:val="000000"/>
                <w:kern w:val="0"/>
                <w:sz w:val="18"/>
                <w:szCs w:val="18"/>
              </w:rPr>
            </w:pPr>
            <w:r>
              <w:rPr>
                <w:rFonts w:ascii="宋体" w:hAnsi="宋体"/>
                <w:color w:val="000000"/>
                <w:kern w:val="0"/>
                <w:sz w:val="18"/>
                <w:szCs w:val="18"/>
              </w:rPr>
              <w:t>备注</w:t>
            </w:r>
          </w:p>
        </w:tc>
      </w:tr>
      <w:tr w:rsidR="00C50BF3" w:rsidTr="00F80549">
        <w:trPr>
          <w:trHeight w:val="381"/>
          <w:jc w:val="center"/>
        </w:trPr>
        <w:tc>
          <w:tcPr>
            <w:tcW w:w="1068" w:type="dxa"/>
            <w:vMerge w:val="restart"/>
            <w:tcBorders>
              <w:top w:val="single" w:sz="4" w:space="0" w:color="auto"/>
              <w:left w:val="single" w:sz="4" w:space="0" w:color="auto"/>
              <w:right w:val="single" w:sz="4" w:space="0" w:color="auto"/>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公共学位课</w:t>
            </w:r>
          </w:p>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（6学分）</w:t>
            </w:r>
          </w:p>
        </w:tc>
        <w:tc>
          <w:tcPr>
            <w:tcW w:w="846" w:type="dxa"/>
            <w:tcBorders>
              <w:top w:val="single" w:sz="6" w:space="0" w:color="000000"/>
              <w:left w:val="single" w:sz="4" w:space="0" w:color="auto"/>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215030</w:t>
            </w:r>
          </w:p>
        </w:tc>
        <w:tc>
          <w:tcPr>
            <w:tcW w:w="2839"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英语读写B</w:t>
            </w:r>
          </w:p>
        </w:tc>
        <w:tc>
          <w:tcPr>
            <w:tcW w:w="425"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32</w:t>
            </w:r>
          </w:p>
        </w:tc>
        <w:tc>
          <w:tcPr>
            <w:tcW w:w="409"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1</w:t>
            </w:r>
          </w:p>
        </w:tc>
        <w:tc>
          <w:tcPr>
            <w:tcW w:w="584"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考试</w:t>
            </w:r>
          </w:p>
        </w:tc>
        <w:tc>
          <w:tcPr>
            <w:tcW w:w="992" w:type="dxa"/>
            <w:tcBorders>
              <w:top w:val="single" w:sz="6" w:space="0" w:color="000000"/>
              <w:left w:val="single" w:sz="6" w:space="0" w:color="000000"/>
              <w:bottom w:val="single" w:sz="6" w:space="0" w:color="000000"/>
              <w:right w:val="single" w:sz="6" w:space="0" w:color="000000"/>
            </w:tcBorders>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汪晓明</w:t>
            </w:r>
          </w:p>
        </w:tc>
        <w:tc>
          <w:tcPr>
            <w:tcW w:w="851" w:type="dxa"/>
            <w:tcBorders>
              <w:top w:val="single" w:sz="6" w:space="0" w:color="000000"/>
              <w:left w:val="single" w:sz="6" w:space="0" w:color="000000"/>
              <w:bottom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r>
      <w:tr w:rsidR="00C50BF3" w:rsidTr="00F80549">
        <w:trPr>
          <w:trHeight w:val="524"/>
          <w:jc w:val="center"/>
        </w:trPr>
        <w:tc>
          <w:tcPr>
            <w:tcW w:w="1068" w:type="dxa"/>
            <w:vMerge/>
            <w:tcBorders>
              <w:left w:val="single" w:sz="4" w:space="0" w:color="auto"/>
              <w:right w:val="single" w:sz="4" w:space="0" w:color="auto"/>
            </w:tcBorders>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c>
          <w:tcPr>
            <w:tcW w:w="846" w:type="dxa"/>
            <w:tcBorders>
              <w:top w:val="single" w:sz="6" w:space="0" w:color="000000"/>
              <w:left w:val="single" w:sz="4" w:space="0" w:color="auto"/>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217001</w:t>
            </w:r>
          </w:p>
        </w:tc>
        <w:tc>
          <w:tcPr>
            <w:tcW w:w="2839"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中国特色社会主义理论与实践研究</w:t>
            </w:r>
          </w:p>
        </w:tc>
        <w:tc>
          <w:tcPr>
            <w:tcW w:w="425"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32</w:t>
            </w:r>
          </w:p>
        </w:tc>
        <w:tc>
          <w:tcPr>
            <w:tcW w:w="409"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1</w:t>
            </w:r>
          </w:p>
        </w:tc>
        <w:tc>
          <w:tcPr>
            <w:tcW w:w="584"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考试</w:t>
            </w:r>
          </w:p>
        </w:tc>
        <w:tc>
          <w:tcPr>
            <w:tcW w:w="992" w:type="dxa"/>
            <w:tcBorders>
              <w:top w:val="single" w:sz="6" w:space="0" w:color="000000"/>
              <w:left w:val="single" w:sz="6" w:space="0" w:color="000000"/>
              <w:bottom w:val="single" w:sz="6" w:space="0" w:color="000000"/>
              <w:right w:val="single" w:sz="6" w:space="0" w:color="000000"/>
            </w:tcBorders>
            <w:vAlign w:val="center"/>
          </w:tcPr>
          <w:p w:rsidR="00C50BF3" w:rsidRDefault="00C50BF3" w:rsidP="00F80549">
            <w:pPr>
              <w:widowControl/>
              <w:snapToGrid w:val="0"/>
              <w:ind w:rightChars="-50" w:right="-105"/>
              <w:rPr>
                <w:rFonts w:ascii="宋体" w:hAnsi="宋体"/>
                <w:color w:val="000000"/>
                <w:kern w:val="0"/>
                <w:sz w:val="18"/>
                <w:szCs w:val="18"/>
              </w:rPr>
            </w:pPr>
            <w:r>
              <w:rPr>
                <w:rFonts w:ascii="宋体" w:hAnsi="宋体"/>
                <w:color w:val="000000"/>
                <w:kern w:val="0"/>
                <w:sz w:val="18"/>
                <w:szCs w:val="18"/>
              </w:rPr>
              <w:t xml:space="preserve">   宋玉忠  </w:t>
            </w:r>
          </w:p>
        </w:tc>
        <w:tc>
          <w:tcPr>
            <w:tcW w:w="851" w:type="dxa"/>
            <w:tcBorders>
              <w:top w:val="single" w:sz="6" w:space="0" w:color="000000"/>
              <w:left w:val="single" w:sz="6" w:space="0" w:color="000000"/>
              <w:bottom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r>
      <w:tr w:rsidR="00C50BF3" w:rsidTr="00F80549">
        <w:trPr>
          <w:trHeight w:val="393"/>
          <w:jc w:val="center"/>
        </w:trPr>
        <w:tc>
          <w:tcPr>
            <w:tcW w:w="1068" w:type="dxa"/>
            <w:vMerge/>
            <w:tcBorders>
              <w:left w:val="single" w:sz="4" w:space="0" w:color="auto"/>
              <w:bottom w:val="single" w:sz="4" w:space="0" w:color="auto"/>
              <w:right w:val="single" w:sz="4" w:space="0" w:color="auto"/>
            </w:tcBorders>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c>
          <w:tcPr>
            <w:tcW w:w="846" w:type="dxa"/>
            <w:tcBorders>
              <w:top w:val="single" w:sz="6" w:space="0" w:color="000000"/>
              <w:left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207033</w:t>
            </w:r>
          </w:p>
        </w:tc>
        <w:tc>
          <w:tcPr>
            <w:tcW w:w="2839"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rPr>
                <w:rFonts w:ascii="宋体" w:hAnsi="宋体"/>
                <w:color w:val="000000"/>
                <w:kern w:val="0"/>
                <w:sz w:val="18"/>
                <w:szCs w:val="18"/>
              </w:rPr>
            </w:pPr>
            <w:r>
              <w:rPr>
                <w:rFonts w:ascii="宋体" w:hAnsi="宋体" w:hint="eastAsia"/>
                <w:color w:val="000000"/>
                <w:kern w:val="0"/>
                <w:sz w:val="18"/>
                <w:szCs w:val="18"/>
              </w:rPr>
              <w:t>现代农业创新与农村振兴战略</w:t>
            </w:r>
          </w:p>
        </w:tc>
        <w:tc>
          <w:tcPr>
            <w:tcW w:w="425"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32</w:t>
            </w:r>
          </w:p>
        </w:tc>
        <w:tc>
          <w:tcPr>
            <w:tcW w:w="409"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2</w:t>
            </w:r>
          </w:p>
        </w:tc>
        <w:tc>
          <w:tcPr>
            <w:tcW w:w="567"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1</w:t>
            </w:r>
          </w:p>
        </w:tc>
        <w:tc>
          <w:tcPr>
            <w:tcW w:w="584"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考试</w:t>
            </w:r>
          </w:p>
        </w:tc>
        <w:tc>
          <w:tcPr>
            <w:tcW w:w="992" w:type="dxa"/>
            <w:tcBorders>
              <w:top w:val="single" w:sz="6" w:space="0" w:color="000000"/>
              <w:left w:val="single" w:sz="6" w:space="0" w:color="000000"/>
              <w:right w:val="single" w:sz="6" w:space="0" w:color="000000"/>
            </w:tcBorders>
            <w:vAlign w:val="center"/>
          </w:tcPr>
          <w:p w:rsidR="00C50BF3" w:rsidRDefault="00C50BF3" w:rsidP="00F80549">
            <w:pPr>
              <w:widowControl/>
              <w:snapToGrid w:val="0"/>
              <w:ind w:rightChars="-50" w:right="-105" w:firstLineChars="150" w:firstLine="270"/>
              <w:jc w:val="left"/>
              <w:rPr>
                <w:rFonts w:ascii="宋体" w:hAnsi="宋体"/>
                <w:color w:val="000000"/>
                <w:kern w:val="0"/>
                <w:sz w:val="18"/>
                <w:szCs w:val="18"/>
              </w:rPr>
            </w:pPr>
            <w:r>
              <w:rPr>
                <w:rFonts w:ascii="宋体" w:hAnsi="宋体" w:hint="eastAsia"/>
                <w:color w:val="000000"/>
                <w:kern w:val="0"/>
                <w:sz w:val="18"/>
                <w:szCs w:val="18"/>
              </w:rPr>
              <w:t>闫玉科</w:t>
            </w:r>
          </w:p>
        </w:tc>
        <w:tc>
          <w:tcPr>
            <w:tcW w:w="851" w:type="dxa"/>
            <w:tcBorders>
              <w:top w:val="single" w:sz="6" w:space="0" w:color="000000"/>
              <w:lef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r>
      <w:tr w:rsidR="00C50BF3" w:rsidTr="00F80549">
        <w:trPr>
          <w:trHeight w:val="555"/>
          <w:jc w:val="center"/>
        </w:trPr>
        <w:tc>
          <w:tcPr>
            <w:tcW w:w="1068" w:type="dxa"/>
            <w:vMerge w:val="restart"/>
            <w:tcBorders>
              <w:top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专业学位课</w:t>
            </w:r>
          </w:p>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（8学分）</w:t>
            </w:r>
          </w:p>
        </w:tc>
        <w:tc>
          <w:tcPr>
            <w:tcW w:w="846" w:type="dxa"/>
            <w:tcBorders>
              <w:top w:val="single" w:sz="6" w:space="0" w:color="000000"/>
              <w:left w:val="single" w:sz="6" w:space="0" w:color="000000"/>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210001</w:t>
            </w:r>
          </w:p>
        </w:tc>
        <w:tc>
          <w:tcPr>
            <w:tcW w:w="2839" w:type="dxa"/>
            <w:tcBorders>
              <w:top w:val="single" w:sz="6" w:space="0" w:color="000000"/>
              <w:left w:val="single" w:sz="6" w:space="0" w:color="000000"/>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最优化方法</w:t>
            </w:r>
          </w:p>
          <w:p w:rsidR="00C50BF3" w:rsidRDefault="00C50BF3" w:rsidP="00F80549">
            <w:pPr>
              <w:widowControl/>
              <w:snapToGrid w:val="0"/>
              <w:ind w:leftChars="-50" w:left="-105" w:rightChars="-50" w:right="-105"/>
              <w:rPr>
                <w:rFonts w:ascii="宋体" w:hAnsi="宋体"/>
                <w:color w:val="000000"/>
                <w:kern w:val="0"/>
                <w:sz w:val="18"/>
                <w:szCs w:val="18"/>
              </w:rPr>
            </w:pPr>
          </w:p>
        </w:tc>
        <w:tc>
          <w:tcPr>
            <w:tcW w:w="425" w:type="dxa"/>
            <w:tcBorders>
              <w:top w:val="single" w:sz="6" w:space="0" w:color="000000"/>
              <w:left w:val="single" w:sz="6" w:space="0" w:color="000000"/>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32</w:t>
            </w:r>
          </w:p>
        </w:tc>
        <w:tc>
          <w:tcPr>
            <w:tcW w:w="409" w:type="dxa"/>
            <w:tcBorders>
              <w:top w:val="single" w:sz="6" w:space="0" w:color="000000"/>
              <w:left w:val="single" w:sz="6" w:space="0" w:color="000000"/>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2</w:t>
            </w:r>
          </w:p>
        </w:tc>
        <w:tc>
          <w:tcPr>
            <w:tcW w:w="567" w:type="dxa"/>
            <w:tcBorders>
              <w:top w:val="single" w:sz="6" w:space="0" w:color="000000"/>
              <w:left w:val="single" w:sz="6" w:space="0" w:color="000000"/>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1</w:t>
            </w:r>
          </w:p>
        </w:tc>
        <w:tc>
          <w:tcPr>
            <w:tcW w:w="584" w:type="dxa"/>
            <w:tcBorders>
              <w:top w:val="single" w:sz="6" w:space="0" w:color="000000"/>
              <w:left w:val="single" w:sz="6" w:space="0" w:color="000000"/>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考试</w:t>
            </w:r>
          </w:p>
        </w:tc>
        <w:tc>
          <w:tcPr>
            <w:tcW w:w="992" w:type="dxa"/>
            <w:tcBorders>
              <w:top w:val="single" w:sz="6" w:space="0" w:color="000000"/>
              <w:left w:val="single" w:sz="6" w:space="0" w:color="000000"/>
              <w:bottom w:val="single" w:sz="4" w:space="0" w:color="auto"/>
              <w:right w:val="single" w:sz="6" w:space="0" w:color="000000"/>
            </w:tcBorders>
            <w:vAlign w:val="center"/>
          </w:tcPr>
          <w:p w:rsidR="00C50BF3" w:rsidRDefault="00C50BF3" w:rsidP="00F80549">
            <w:pPr>
              <w:widowControl/>
              <w:snapToGrid w:val="0"/>
              <w:ind w:rightChars="-50" w:right="-105"/>
              <w:jc w:val="center"/>
              <w:rPr>
                <w:rFonts w:ascii="宋体" w:hAnsi="宋体"/>
                <w:color w:val="000000"/>
                <w:kern w:val="0"/>
                <w:sz w:val="18"/>
                <w:szCs w:val="18"/>
              </w:rPr>
            </w:pPr>
            <w:r>
              <w:rPr>
                <w:rFonts w:ascii="宋体" w:hAnsi="宋体"/>
                <w:color w:val="000000"/>
                <w:kern w:val="0"/>
                <w:sz w:val="18"/>
                <w:szCs w:val="18"/>
              </w:rPr>
              <w:t>邹阿金</w:t>
            </w:r>
          </w:p>
          <w:p w:rsidR="00C50BF3" w:rsidRDefault="00C50BF3" w:rsidP="00F80549">
            <w:pPr>
              <w:widowControl/>
              <w:snapToGrid w:val="0"/>
              <w:ind w:rightChars="-50" w:right="-105"/>
              <w:jc w:val="center"/>
              <w:rPr>
                <w:rFonts w:ascii="宋体" w:hAnsi="宋体"/>
                <w:color w:val="000000"/>
                <w:kern w:val="0"/>
                <w:sz w:val="18"/>
                <w:szCs w:val="18"/>
              </w:rPr>
            </w:pPr>
            <w:r>
              <w:rPr>
                <w:rFonts w:ascii="宋体" w:hAnsi="宋体"/>
                <w:color w:val="000000"/>
                <w:kern w:val="0"/>
                <w:sz w:val="18"/>
                <w:szCs w:val="18"/>
              </w:rPr>
              <w:t>郭磊</w:t>
            </w:r>
          </w:p>
        </w:tc>
        <w:tc>
          <w:tcPr>
            <w:tcW w:w="851" w:type="dxa"/>
            <w:vMerge w:val="restart"/>
            <w:tcBorders>
              <w:top w:val="single" w:sz="6" w:space="0" w:color="000000"/>
              <w:lef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r>
      <w:tr w:rsidR="00C50BF3" w:rsidTr="00F80549">
        <w:trPr>
          <w:trHeight w:val="50"/>
          <w:jc w:val="center"/>
        </w:trPr>
        <w:tc>
          <w:tcPr>
            <w:tcW w:w="1068" w:type="dxa"/>
            <w:vMerge/>
            <w:tcBorders>
              <w:right w:val="single" w:sz="6" w:space="0" w:color="000000"/>
            </w:tcBorders>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c>
          <w:tcPr>
            <w:tcW w:w="846"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210005</w:t>
            </w:r>
          </w:p>
        </w:tc>
        <w:tc>
          <w:tcPr>
            <w:tcW w:w="2839"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农（渔）业信息化技术导论</w:t>
            </w:r>
          </w:p>
        </w:tc>
        <w:tc>
          <w:tcPr>
            <w:tcW w:w="425"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32</w:t>
            </w:r>
          </w:p>
        </w:tc>
        <w:tc>
          <w:tcPr>
            <w:tcW w:w="409"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1</w:t>
            </w:r>
          </w:p>
        </w:tc>
        <w:tc>
          <w:tcPr>
            <w:tcW w:w="584"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考查</w:t>
            </w:r>
          </w:p>
        </w:tc>
        <w:tc>
          <w:tcPr>
            <w:tcW w:w="992" w:type="dxa"/>
            <w:tcBorders>
              <w:top w:val="single" w:sz="6" w:space="0" w:color="000000"/>
              <w:left w:val="single" w:sz="6" w:space="0" w:color="000000"/>
              <w:bottom w:val="single" w:sz="6" w:space="0" w:color="000000"/>
              <w:right w:val="single" w:sz="6" w:space="0" w:color="000000"/>
            </w:tcBorders>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徐国保</w:t>
            </w:r>
          </w:p>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王骥</w:t>
            </w:r>
          </w:p>
        </w:tc>
        <w:tc>
          <w:tcPr>
            <w:tcW w:w="851" w:type="dxa"/>
            <w:vMerge/>
            <w:tcBorders>
              <w:lef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r>
      <w:tr w:rsidR="00C50BF3" w:rsidTr="00F80549">
        <w:trPr>
          <w:trHeight w:val="50"/>
          <w:jc w:val="center"/>
        </w:trPr>
        <w:tc>
          <w:tcPr>
            <w:tcW w:w="1068" w:type="dxa"/>
            <w:vMerge/>
            <w:tcBorders>
              <w:right w:val="single" w:sz="6" w:space="0" w:color="000000"/>
            </w:tcBorders>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c>
          <w:tcPr>
            <w:tcW w:w="846"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210004</w:t>
            </w:r>
          </w:p>
        </w:tc>
        <w:tc>
          <w:tcPr>
            <w:tcW w:w="2839"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农（渔）</w:t>
            </w:r>
            <w:proofErr w:type="gramStart"/>
            <w:r>
              <w:rPr>
                <w:rFonts w:ascii="宋体" w:hAnsi="宋体" w:hint="eastAsia"/>
                <w:color w:val="000000"/>
                <w:kern w:val="0"/>
                <w:sz w:val="18"/>
                <w:szCs w:val="18"/>
              </w:rPr>
              <w:t>业物联网</w:t>
            </w:r>
            <w:proofErr w:type="gramEnd"/>
            <w:r>
              <w:rPr>
                <w:rFonts w:ascii="宋体" w:hAnsi="宋体" w:hint="eastAsia"/>
                <w:color w:val="000000"/>
                <w:kern w:val="0"/>
                <w:sz w:val="18"/>
                <w:szCs w:val="18"/>
              </w:rPr>
              <w:t>技术</w:t>
            </w:r>
          </w:p>
        </w:tc>
        <w:tc>
          <w:tcPr>
            <w:tcW w:w="425"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32</w:t>
            </w:r>
          </w:p>
        </w:tc>
        <w:tc>
          <w:tcPr>
            <w:tcW w:w="409"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1</w:t>
            </w:r>
          </w:p>
        </w:tc>
        <w:tc>
          <w:tcPr>
            <w:tcW w:w="584"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考查</w:t>
            </w:r>
          </w:p>
        </w:tc>
        <w:tc>
          <w:tcPr>
            <w:tcW w:w="992" w:type="dxa"/>
            <w:tcBorders>
              <w:top w:val="single" w:sz="6" w:space="0" w:color="000000"/>
              <w:left w:val="single" w:sz="6" w:space="0" w:color="000000"/>
              <w:bottom w:val="single" w:sz="6" w:space="0" w:color="000000"/>
              <w:right w:val="single" w:sz="6" w:space="0" w:color="000000"/>
            </w:tcBorders>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王骥</w:t>
            </w:r>
          </w:p>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王峰</w:t>
            </w:r>
          </w:p>
        </w:tc>
        <w:tc>
          <w:tcPr>
            <w:tcW w:w="851" w:type="dxa"/>
            <w:vMerge/>
            <w:tcBorders>
              <w:lef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r>
      <w:tr w:rsidR="00C50BF3" w:rsidTr="00F80549">
        <w:trPr>
          <w:trHeight w:val="465"/>
          <w:jc w:val="center"/>
        </w:trPr>
        <w:tc>
          <w:tcPr>
            <w:tcW w:w="1068" w:type="dxa"/>
            <w:vMerge/>
            <w:tcBorders>
              <w:bottom w:val="single" w:sz="4" w:space="0" w:color="auto"/>
              <w:right w:val="single" w:sz="6" w:space="0" w:color="000000"/>
            </w:tcBorders>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c>
          <w:tcPr>
            <w:tcW w:w="846"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210007</w:t>
            </w:r>
          </w:p>
        </w:tc>
        <w:tc>
          <w:tcPr>
            <w:tcW w:w="2839"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农业工程与信息化工程案例研究</w:t>
            </w:r>
          </w:p>
        </w:tc>
        <w:tc>
          <w:tcPr>
            <w:tcW w:w="425"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32</w:t>
            </w:r>
          </w:p>
        </w:tc>
        <w:tc>
          <w:tcPr>
            <w:tcW w:w="409"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2</w:t>
            </w:r>
          </w:p>
        </w:tc>
        <w:tc>
          <w:tcPr>
            <w:tcW w:w="584"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考查</w:t>
            </w:r>
          </w:p>
        </w:tc>
        <w:tc>
          <w:tcPr>
            <w:tcW w:w="992" w:type="dxa"/>
            <w:tcBorders>
              <w:top w:val="single" w:sz="6" w:space="0" w:color="000000"/>
              <w:left w:val="single" w:sz="6" w:space="0" w:color="000000"/>
              <w:bottom w:val="single" w:sz="6" w:space="0" w:color="000000"/>
              <w:right w:val="single" w:sz="6" w:space="0" w:color="000000"/>
            </w:tcBorders>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王骥</w:t>
            </w:r>
          </w:p>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付东洋</w:t>
            </w:r>
          </w:p>
        </w:tc>
        <w:tc>
          <w:tcPr>
            <w:tcW w:w="851" w:type="dxa"/>
            <w:vMerge/>
            <w:tcBorders>
              <w:left w:val="single" w:sz="6" w:space="0" w:color="000000"/>
              <w:bottom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r>
      <w:tr w:rsidR="00C50BF3" w:rsidTr="00F80549">
        <w:trPr>
          <w:trHeight w:val="572"/>
          <w:jc w:val="center"/>
        </w:trPr>
        <w:tc>
          <w:tcPr>
            <w:tcW w:w="1068" w:type="dxa"/>
            <w:vMerge w:val="restart"/>
            <w:tcBorders>
              <w:top w:val="single" w:sz="4" w:space="0" w:color="auto"/>
              <w:right w:val="single" w:sz="6" w:space="0" w:color="000000"/>
            </w:tcBorders>
            <w:vAlign w:val="center"/>
          </w:tcPr>
          <w:p w:rsidR="00C50BF3" w:rsidRDefault="00C50BF3" w:rsidP="00F80549">
            <w:pPr>
              <w:snapToGrid w:val="0"/>
              <w:ind w:leftChars="-50" w:left="-105" w:rightChars="-50" w:right="-105"/>
              <w:jc w:val="center"/>
              <w:rPr>
                <w:rFonts w:ascii="宋体" w:hAnsi="宋体"/>
                <w:color w:val="000000"/>
                <w:kern w:val="0"/>
                <w:sz w:val="18"/>
                <w:szCs w:val="18"/>
              </w:rPr>
            </w:pPr>
          </w:p>
          <w:p w:rsidR="00C50BF3" w:rsidRDefault="00C50BF3" w:rsidP="00F80549">
            <w:pPr>
              <w:snapToGrid w:val="0"/>
              <w:ind w:leftChars="-50" w:left="-105" w:rightChars="-50" w:right="-105"/>
              <w:jc w:val="center"/>
              <w:rPr>
                <w:rFonts w:ascii="宋体" w:hAnsi="宋体"/>
                <w:color w:val="000000"/>
                <w:kern w:val="0"/>
                <w:sz w:val="18"/>
                <w:szCs w:val="18"/>
              </w:rPr>
            </w:pPr>
          </w:p>
          <w:p w:rsidR="00C50BF3" w:rsidRDefault="00C50BF3" w:rsidP="00F80549">
            <w:pPr>
              <w:snapToGrid w:val="0"/>
              <w:ind w:leftChars="-50" w:left="-105" w:rightChars="-50" w:right="-105"/>
              <w:jc w:val="center"/>
              <w:rPr>
                <w:rFonts w:ascii="宋体" w:hAnsi="宋体"/>
                <w:color w:val="000000"/>
                <w:kern w:val="0"/>
                <w:sz w:val="18"/>
                <w:szCs w:val="18"/>
              </w:rPr>
            </w:pPr>
          </w:p>
          <w:p w:rsidR="00C50BF3" w:rsidRDefault="00C50BF3" w:rsidP="00F80549">
            <w:pPr>
              <w:snapToGrid w:val="0"/>
              <w:ind w:leftChars="-50" w:left="-105" w:rightChars="-50" w:right="-105"/>
              <w:jc w:val="center"/>
              <w:rPr>
                <w:rFonts w:ascii="宋体" w:hAnsi="宋体"/>
                <w:color w:val="000000"/>
                <w:kern w:val="0"/>
                <w:sz w:val="18"/>
                <w:szCs w:val="18"/>
              </w:rPr>
            </w:pPr>
          </w:p>
          <w:p w:rsidR="00C50BF3" w:rsidRDefault="00C50BF3" w:rsidP="00F80549">
            <w:pPr>
              <w:snapToGrid w:val="0"/>
              <w:ind w:rightChars="-50" w:right="-105"/>
              <w:rPr>
                <w:rFonts w:ascii="宋体" w:hAnsi="宋体"/>
                <w:color w:val="000000"/>
                <w:kern w:val="0"/>
                <w:sz w:val="18"/>
                <w:szCs w:val="18"/>
              </w:rPr>
            </w:pPr>
            <w:r>
              <w:rPr>
                <w:rFonts w:ascii="宋体" w:hAnsi="宋体" w:hint="eastAsia"/>
                <w:color w:val="000000"/>
                <w:kern w:val="0"/>
                <w:sz w:val="18"/>
                <w:szCs w:val="18"/>
              </w:rPr>
              <w:t>专业选修课</w:t>
            </w:r>
          </w:p>
          <w:p w:rsidR="00C50BF3" w:rsidRDefault="00C50BF3" w:rsidP="00F80549">
            <w:pPr>
              <w:snapToGrid w:val="0"/>
              <w:ind w:rightChars="-50" w:right="-105"/>
              <w:rPr>
                <w:rFonts w:ascii="宋体" w:hAnsi="宋体"/>
                <w:color w:val="000000"/>
                <w:kern w:val="0"/>
                <w:sz w:val="18"/>
                <w:szCs w:val="18"/>
              </w:rPr>
            </w:pPr>
            <w:r>
              <w:rPr>
                <w:rFonts w:ascii="宋体" w:hAnsi="宋体" w:hint="eastAsia"/>
                <w:color w:val="000000"/>
                <w:kern w:val="0"/>
                <w:sz w:val="18"/>
                <w:szCs w:val="18"/>
              </w:rPr>
              <w:t>(至少6学分）</w:t>
            </w:r>
          </w:p>
        </w:tc>
        <w:tc>
          <w:tcPr>
            <w:tcW w:w="846" w:type="dxa"/>
            <w:tcBorders>
              <w:top w:val="single" w:sz="6" w:space="0" w:color="000000"/>
              <w:left w:val="single" w:sz="6" w:space="0" w:color="000000"/>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210003</w:t>
            </w:r>
          </w:p>
        </w:tc>
        <w:tc>
          <w:tcPr>
            <w:tcW w:w="2839" w:type="dxa"/>
            <w:tcBorders>
              <w:top w:val="single" w:sz="6" w:space="0" w:color="000000"/>
              <w:left w:val="single" w:sz="6" w:space="0" w:color="000000"/>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精准农业与</w:t>
            </w:r>
            <w:r>
              <w:rPr>
                <w:rFonts w:ascii="宋体" w:hAnsi="宋体"/>
                <w:color w:val="000000"/>
                <w:kern w:val="0"/>
                <w:sz w:val="18"/>
                <w:szCs w:val="18"/>
              </w:rPr>
              <w:t>3s</w:t>
            </w:r>
            <w:r>
              <w:rPr>
                <w:rFonts w:ascii="宋体" w:hAnsi="宋体" w:hint="eastAsia"/>
                <w:color w:val="000000"/>
                <w:kern w:val="0"/>
                <w:sz w:val="18"/>
                <w:szCs w:val="18"/>
              </w:rPr>
              <w:t>技术概论</w:t>
            </w:r>
          </w:p>
        </w:tc>
        <w:tc>
          <w:tcPr>
            <w:tcW w:w="425" w:type="dxa"/>
            <w:tcBorders>
              <w:top w:val="single" w:sz="6" w:space="0" w:color="000000"/>
              <w:left w:val="single" w:sz="6" w:space="0" w:color="000000"/>
              <w:bottom w:val="single" w:sz="4" w:space="0" w:color="auto"/>
              <w:right w:val="single" w:sz="4" w:space="0" w:color="auto"/>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32</w:t>
            </w:r>
          </w:p>
        </w:tc>
        <w:tc>
          <w:tcPr>
            <w:tcW w:w="409" w:type="dxa"/>
            <w:tcBorders>
              <w:top w:val="single" w:sz="6" w:space="0" w:color="000000"/>
              <w:left w:val="single" w:sz="4" w:space="0" w:color="auto"/>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2</w:t>
            </w:r>
          </w:p>
        </w:tc>
        <w:tc>
          <w:tcPr>
            <w:tcW w:w="567" w:type="dxa"/>
            <w:tcBorders>
              <w:top w:val="single" w:sz="6" w:space="0" w:color="000000"/>
              <w:left w:val="single" w:sz="6" w:space="0" w:color="000000"/>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1</w:t>
            </w:r>
          </w:p>
        </w:tc>
        <w:tc>
          <w:tcPr>
            <w:tcW w:w="584" w:type="dxa"/>
            <w:tcBorders>
              <w:top w:val="single" w:sz="6" w:space="0" w:color="000000"/>
              <w:left w:val="single" w:sz="6" w:space="0" w:color="000000"/>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考查</w:t>
            </w:r>
          </w:p>
        </w:tc>
        <w:tc>
          <w:tcPr>
            <w:tcW w:w="992" w:type="dxa"/>
            <w:tcBorders>
              <w:top w:val="single" w:sz="6" w:space="0" w:color="000000"/>
              <w:left w:val="single" w:sz="6" w:space="0" w:color="000000"/>
              <w:bottom w:val="single" w:sz="4" w:space="0" w:color="auto"/>
              <w:right w:val="single" w:sz="6" w:space="0" w:color="000000"/>
            </w:tcBorders>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徐国保</w:t>
            </w:r>
          </w:p>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刘雯景</w:t>
            </w:r>
          </w:p>
        </w:tc>
        <w:tc>
          <w:tcPr>
            <w:tcW w:w="851" w:type="dxa"/>
            <w:tcBorders>
              <w:top w:val="single" w:sz="6" w:space="0" w:color="000000"/>
              <w:left w:val="single" w:sz="6" w:space="0" w:color="000000"/>
              <w:bottom w:val="single" w:sz="4" w:space="0" w:color="auto"/>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r>
      <w:tr w:rsidR="00C50BF3" w:rsidTr="00F80549">
        <w:trPr>
          <w:trHeight w:val="100"/>
          <w:jc w:val="center"/>
        </w:trPr>
        <w:tc>
          <w:tcPr>
            <w:tcW w:w="1068" w:type="dxa"/>
            <w:vMerge/>
            <w:tcBorders>
              <w:right w:val="single" w:sz="6" w:space="0" w:color="000000"/>
            </w:tcBorders>
            <w:vAlign w:val="center"/>
          </w:tcPr>
          <w:p w:rsidR="00C50BF3" w:rsidRDefault="00C50BF3" w:rsidP="00F80549">
            <w:pPr>
              <w:snapToGrid w:val="0"/>
              <w:ind w:rightChars="-50" w:right="-105"/>
              <w:rPr>
                <w:rFonts w:ascii="宋体" w:hAnsi="宋体"/>
                <w:color w:val="000000"/>
                <w:kern w:val="0"/>
                <w:sz w:val="18"/>
                <w:szCs w:val="18"/>
              </w:rPr>
            </w:pPr>
          </w:p>
        </w:tc>
        <w:tc>
          <w:tcPr>
            <w:tcW w:w="846" w:type="dxa"/>
            <w:tcBorders>
              <w:top w:val="single" w:sz="8" w:space="0" w:color="auto"/>
              <w:left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210006</w:t>
            </w:r>
          </w:p>
        </w:tc>
        <w:tc>
          <w:tcPr>
            <w:tcW w:w="2839" w:type="dxa"/>
            <w:tcBorders>
              <w:top w:val="single" w:sz="8" w:space="0" w:color="auto"/>
              <w:left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智能传感器与信号处理</w:t>
            </w:r>
          </w:p>
        </w:tc>
        <w:tc>
          <w:tcPr>
            <w:tcW w:w="425" w:type="dxa"/>
            <w:tcBorders>
              <w:top w:val="single" w:sz="8" w:space="0" w:color="auto"/>
              <w:left w:val="single" w:sz="6" w:space="0" w:color="000000"/>
              <w:right w:val="single" w:sz="4" w:space="0" w:color="auto"/>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32</w:t>
            </w:r>
          </w:p>
        </w:tc>
        <w:tc>
          <w:tcPr>
            <w:tcW w:w="409" w:type="dxa"/>
            <w:tcBorders>
              <w:top w:val="single" w:sz="8" w:space="0" w:color="auto"/>
              <w:left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2</w:t>
            </w:r>
          </w:p>
        </w:tc>
        <w:tc>
          <w:tcPr>
            <w:tcW w:w="567" w:type="dxa"/>
            <w:tcBorders>
              <w:top w:val="single" w:sz="8" w:space="0" w:color="auto"/>
              <w:left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1</w:t>
            </w:r>
          </w:p>
        </w:tc>
        <w:tc>
          <w:tcPr>
            <w:tcW w:w="584" w:type="dxa"/>
            <w:tcBorders>
              <w:top w:val="single" w:sz="8" w:space="0" w:color="auto"/>
              <w:left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考试</w:t>
            </w:r>
          </w:p>
        </w:tc>
        <w:tc>
          <w:tcPr>
            <w:tcW w:w="992" w:type="dxa"/>
            <w:tcBorders>
              <w:top w:val="single" w:sz="8" w:space="0" w:color="auto"/>
              <w:left w:val="single" w:sz="6" w:space="0" w:color="000000"/>
              <w:right w:val="single" w:sz="6" w:space="0" w:color="000000"/>
            </w:tcBorders>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熊正烨</w:t>
            </w:r>
          </w:p>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彭银桥</w:t>
            </w:r>
          </w:p>
        </w:tc>
        <w:tc>
          <w:tcPr>
            <w:tcW w:w="851" w:type="dxa"/>
            <w:tcBorders>
              <w:top w:val="single" w:sz="8" w:space="0" w:color="auto"/>
              <w:lef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r>
      <w:tr w:rsidR="00C50BF3" w:rsidTr="00F80549">
        <w:trPr>
          <w:trHeight w:val="127"/>
          <w:jc w:val="center"/>
        </w:trPr>
        <w:tc>
          <w:tcPr>
            <w:tcW w:w="1068" w:type="dxa"/>
            <w:vMerge/>
            <w:tcBorders>
              <w:right w:val="single" w:sz="6" w:space="0" w:color="000000"/>
            </w:tcBorders>
            <w:tcMar>
              <w:top w:w="15" w:type="dxa"/>
              <w:left w:w="200" w:type="dxa"/>
              <w:bottom w:w="15" w:type="dxa"/>
              <w:right w:w="160" w:type="dxa"/>
            </w:tcMar>
            <w:vAlign w:val="center"/>
          </w:tcPr>
          <w:p w:rsidR="00C50BF3" w:rsidRDefault="00C50BF3" w:rsidP="00F80549">
            <w:pPr>
              <w:widowControl/>
              <w:snapToGrid w:val="0"/>
              <w:ind w:rightChars="-50" w:right="-105"/>
              <w:rPr>
                <w:rFonts w:ascii="宋体" w:hAnsi="宋体"/>
                <w:color w:val="000000"/>
                <w:kern w:val="0"/>
                <w:sz w:val="18"/>
                <w:szCs w:val="18"/>
              </w:rPr>
            </w:pPr>
          </w:p>
        </w:tc>
        <w:tc>
          <w:tcPr>
            <w:tcW w:w="846" w:type="dxa"/>
            <w:tcBorders>
              <w:top w:val="single" w:sz="6" w:space="0" w:color="000000"/>
              <w:left w:val="single" w:sz="6" w:space="0" w:color="000000"/>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210008</w:t>
            </w:r>
          </w:p>
        </w:tc>
        <w:tc>
          <w:tcPr>
            <w:tcW w:w="2839" w:type="dxa"/>
            <w:tcBorders>
              <w:top w:val="single" w:sz="6" w:space="0" w:color="000000"/>
              <w:left w:val="single" w:sz="6" w:space="0" w:color="000000"/>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农（渔）业机器人</w:t>
            </w:r>
          </w:p>
        </w:tc>
        <w:tc>
          <w:tcPr>
            <w:tcW w:w="425" w:type="dxa"/>
            <w:tcBorders>
              <w:top w:val="single" w:sz="6" w:space="0" w:color="000000"/>
              <w:left w:val="single" w:sz="6" w:space="0" w:color="000000"/>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32</w:t>
            </w:r>
          </w:p>
        </w:tc>
        <w:tc>
          <w:tcPr>
            <w:tcW w:w="409" w:type="dxa"/>
            <w:tcBorders>
              <w:top w:val="single" w:sz="6" w:space="0" w:color="000000"/>
              <w:left w:val="single" w:sz="6" w:space="0" w:color="000000"/>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2</w:t>
            </w:r>
          </w:p>
        </w:tc>
        <w:tc>
          <w:tcPr>
            <w:tcW w:w="567" w:type="dxa"/>
            <w:tcBorders>
              <w:top w:val="single" w:sz="6" w:space="0" w:color="000000"/>
              <w:left w:val="single" w:sz="6" w:space="0" w:color="000000"/>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2</w:t>
            </w:r>
          </w:p>
        </w:tc>
        <w:tc>
          <w:tcPr>
            <w:tcW w:w="584" w:type="dxa"/>
            <w:tcBorders>
              <w:top w:val="single" w:sz="6" w:space="0" w:color="000000"/>
              <w:left w:val="single" w:sz="6" w:space="0" w:color="000000"/>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考查</w:t>
            </w:r>
          </w:p>
        </w:tc>
        <w:tc>
          <w:tcPr>
            <w:tcW w:w="992" w:type="dxa"/>
            <w:tcBorders>
              <w:top w:val="single" w:sz="6" w:space="0" w:color="000000"/>
              <w:left w:val="single" w:sz="6" w:space="0" w:color="000000"/>
              <w:bottom w:val="single" w:sz="4" w:space="0" w:color="auto"/>
              <w:right w:val="single" w:sz="6" w:space="0" w:color="000000"/>
            </w:tcBorders>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陈海生</w:t>
            </w:r>
          </w:p>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冯青</w:t>
            </w:r>
          </w:p>
        </w:tc>
        <w:tc>
          <w:tcPr>
            <w:tcW w:w="851" w:type="dxa"/>
            <w:tcBorders>
              <w:top w:val="single" w:sz="6" w:space="0" w:color="000000"/>
              <w:left w:val="single" w:sz="6" w:space="0" w:color="000000"/>
              <w:bottom w:val="single" w:sz="4" w:space="0" w:color="auto"/>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r>
      <w:tr w:rsidR="00C50BF3" w:rsidTr="00F80549">
        <w:trPr>
          <w:trHeight w:val="625"/>
          <w:jc w:val="center"/>
        </w:trPr>
        <w:tc>
          <w:tcPr>
            <w:tcW w:w="1068" w:type="dxa"/>
            <w:vMerge/>
            <w:tcBorders>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c>
          <w:tcPr>
            <w:tcW w:w="846" w:type="dxa"/>
            <w:tcBorders>
              <w:top w:val="single" w:sz="4" w:space="0" w:color="auto"/>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210009</w:t>
            </w:r>
          </w:p>
        </w:tc>
        <w:tc>
          <w:tcPr>
            <w:tcW w:w="2839" w:type="dxa"/>
            <w:tcBorders>
              <w:top w:val="single" w:sz="4" w:space="0" w:color="auto"/>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农（渔）</w:t>
            </w:r>
            <w:proofErr w:type="gramStart"/>
            <w:r>
              <w:rPr>
                <w:rFonts w:ascii="宋体" w:hAnsi="宋体" w:hint="eastAsia"/>
                <w:color w:val="000000"/>
                <w:kern w:val="0"/>
                <w:sz w:val="18"/>
                <w:szCs w:val="18"/>
              </w:rPr>
              <w:t>业信息</w:t>
            </w:r>
            <w:proofErr w:type="gramEnd"/>
            <w:r>
              <w:rPr>
                <w:rFonts w:ascii="宋体" w:hAnsi="宋体" w:hint="eastAsia"/>
                <w:color w:val="000000"/>
                <w:kern w:val="0"/>
                <w:sz w:val="18"/>
                <w:szCs w:val="18"/>
              </w:rPr>
              <w:t>获取与处理技术</w:t>
            </w:r>
          </w:p>
        </w:tc>
        <w:tc>
          <w:tcPr>
            <w:tcW w:w="425" w:type="dxa"/>
            <w:tcBorders>
              <w:top w:val="single" w:sz="4" w:space="0" w:color="auto"/>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3</w:t>
            </w:r>
            <w:r>
              <w:rPr>
                <w:rFonts w:ascii="宋体" w:hAnsi="宋体" w:hint="eastAsia"/>
                <w:color w:val="000000"/>
                <w:kern w:val="0"/>
                <w:sz w:val="18"/>
                <w:szCs w:val="18"/>
              </w:rPr>
              <w:t>2</w:t>
            </w:r>
          </w:p>
        </w:tc>
        <w:tc>
          <w:tcPr>
            <w:tcW w:w="409" w:type="dxa"/>
            <w:tcBorders>
              <w:top w:val="single" w:sz="4" w:space="0" w:color="auto"/>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2</w:t>
            </w:r>
          </w:p>
        </w:tc>
        <w:tc>
          <w:tcPr>
            <w:tcW w:w="567" w:type="dxa"/>
            <w:tcBorders>
              <w:top w:val="single" w:sz="4" w:space="0" w:color="auto"/>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2</w:t>
            </w:r>
          </w:p>
        </w:tc>
        <w:tc>
          <w:tcPr>
            <w:tcW w:w="584" w:type="dxa"/>
            <w:tcBorders>
              <w:top w:val="single" w:sz="4" w:space="0" w:color="auto"/>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考试</w:t>
            </w:r>
          </w:p>
        </w:tc>
        <w:tc>
          <w:tcPr>
            <w:tcW w:w="992" w:type="dxa"/>
            <w:tcBorders>
              <w:top w:val="single" w:sz="4" w:space="0" w:color="auto"/>
              <w:left w:val="single" w:sz="6" w:space="0" w:color="000000"/>
              <w:bottom w:val="single" w:sz="6" w:space="0" w:color="000000"/>
              <w:right w:val="single" w:sz="6" w:space="0" w:color="000000"/>
            </w:tcBorders>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李灿苹</w:t>
            </w:r>
          </w:p>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刘雯景</w:t>
            </w:r>
          </w:p>
        </w:tc>
        <w:tc>
          <w:tcPr>
            <w:tcW w:w="851" w:type="dxa"/>
            <w:tcBorders>
              <w:top w:val="single" w:sz="4" w:space="0" w:color="auto"/>
              <w:left w:val="single" w:sz="6" w:space="0" w:color="000000"/>
              <w:bottom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r>
      <w:tr w:rsidR="00C50BF3" w:rsidTr="00F80549">
        <w:trPr>
          <w:trHeight w:val="50"/>
          <w:jc w:val="center"/>
        </w:trPr>
        <w:tc>
          <w:tcPr>
            <w:tcW w:w="1068" w:type="dxa"/>
            <w:vMerge/>
            <w:tcBorders>
              <w:right w:val="single" w:sz="6" w:space="0" w:color="000000"/>
            </w:tcBorders>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c>
          <w:tcPr>
            <w:tcW w:w="846"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210010</w:t>
            </w:r>
          </w:p>
        </w:tc>
        <w:tc>
          <w:tcPr>
            <w:tcW w:w="2839"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农（渔）业遥感与图像处理</w:t>
            </w:r>
          </w:p>
        </w:tc>
        <w:tc>
          <w:tcPr>
            <w:tcW w:w="425"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32</w:t>
            </w:r>
          </w:p>
        </w:tc>
        <w:tc>
          <w:tcPr>
            <w:tcW w:w="409"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2</w:t>
            </w:r>
          </w:p>
        </w:tc>
        <w:tc>
          <w:tcPr>
            <w:tcW w:w="584"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考试</w:t>
            </w:r>
          </w:p>
        </w:tc>
        <w:tc>
          <w:tcPr>
            <w:tcW w:w="992" w:type="dxa"/>
            <w:tcBorders>
              <w:top w:val="single" w:sz="6" w:space="0" w:color="000000"/>
              <w:left w:val="single" w:sz="6" w:space="0" w:color="000000"/>
              <w:bottom w:val="single" w:sz="6" w:space="0" w:color="000000"/>
              <w:right w:val="single" w:sz="6" w:space="0" w:color="000000"/>
            </w:tcBorders>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肖秀春</w:t>
            </w:r>
          </w:p>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刘大召</w:t>
            </w:r>
          </w:p>
        </w:tc>
        <w:tc>
          <w:tcPr>
            <w:tcW w:w="851" w:type="dxa"/>
            <w:tcBorders>
              <w:top w:val="single" w:sz="6" w:space="0" w:color="000000"/>
              <w:left w:val="single" w:sz="6" w:space="0" w:color="000000"/>
              <w:bottom w:val="single" w:sz="6" w:space="0" w:color="000000"/>
            </w:tcBorders>
            <w:tcMar>
              <w:top w:w="15" w:type="dxa"/>
              <w:left w:w="200" w:type="dxa"/>
              <w:bottom w:w="15" w:type="dxa"/>
              <w:right w:w="160" w:type="dxa"/>
            </w:tcMar>
            <w:vAlign w:val="center"/>
          </w:tcPr>
          <w:p w:rsidR="00C50BF3" w:rsidRDefault="00C50BF3" w:rsidP="00F80549">
            <w:pPr>
              <w:widowControl/>
              <w:snapToGrid w:val="0"/>
              <w:ind w:rightChars="-50" w:right="-105"/>
              <w:rPr>
                <w:rFonts w:ascii="宋体" w:hAnsi="宋体"/>
                <w:color w:val="000000"/>
                <w:kern w:val="0"/>
                <w:sz w:val="18"/>
                <w:szCs w:val="18"/>
              </w:rPr>
            </w:pPr>
          </w:p>
        </w:tc>
      </w:tr>
      <w:tr w:rsidR="00C50BF3" w:rsidTr="00F80549">
        <w:trPr>
          <w:trHeight w:val="50"/>
          <w:jc w:val="center"/>
        </w:trPr>
        <w:tc>
          <w:tcPr>
            <w:tcW w:w="1068" w:type="dxa"/>
            <w:vMerge/>
            <w:tcBorders>
              <w:right w:val="single" w:sz="6" w:space="0" w:color="000000"/>
            </w:tcBorders>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c>
          <w:tcPr>
            <w:tcW w:w="846"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210011</w:t>
            </w:r>
          </w:p>
        </w:tc>
        <w:tc>
          <w:tcPr>
            <w:tcW w:w="2839"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智能控制理论</w:t>
            </w:r>
          </w:p>
        </w:tc>
        <w:tc>
          <w:tcPr>
            <w:tcW w:w="425"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32</w:t>
            </w:r>
          </w:p>
        </w:tc>
        <w:tc>
          <w:tcPr>
            <w:tcW w:w="409"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2</w:t>
            </w:r>
          </w:p>
        </w:tc>
        <w:tc>
          <w:tcPr>
            <w:tcW w:w="584"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考查</w:t>
            </w:r>
          </w:p>
        </w:tc>
        <w:tc>
          <w:tcPr>
            <w:tcW w:w="992" w:type="dxa"/>
            <w:tcBorders>
              <w:top w:val="single" w:sz="6" w:space="0" w:color="000000"/>
              <w:left w:val="single" w:sz="6" w:space="0" w:color="000000"/>
              <w:bottom w:val="single" w:sz="6" w:space="0" w:color="000000"/>
              <w:right w:val="single" w:sz="6" w:space="0" w:color="000000"/>
            </w:tcBorders>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roofErr w:type="gramStart"/>
            <w:r>
              <w:rPr>
                <w:rFonts w:ascii="宋体" w:hAnsi="宋体"/>
                <w:color w:val="000000"/>
                <w:kern w:val="0"/>
                <w:sz w:val="18"/>
                <w:szCs w:val="18"/>
              </w:rPr>
              <w:t>徐今强</w:t>
            </w:r>
            <w:proofErr w:type="gramEnd"/>
          </w:p>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陈海生</w:t>
            </w:r>
          </w:p>
        </w:tc>
        <w:tc>
          <w:tcPr>
            <w:tcW w:w="851" w:type="dxa"/>
            <w:tcBorders>
              <w:top w:val="single" w:sz="6" w:space="0" w:color="000000"/>
              <w:left w:val="single" w:sz="6" w:space="0" w:color="000000"/>
              <w:bottom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r>
      <w:tr w:rsidR="00C50BF3" w:rsidTr="00F80549">
        <w:trPr>
          <w:trHeight w:val="50"/>
          <w:jc w:val="center"/>
        </w:trPr>
        <w:tc>
          <w:tcPr>
            <w:tcW w:w="1068" w:type="dxa"/>
            <w:vMerge/>
            <w:tcBorders>
              <w:right w:val="single" w:sz="6" w:space="0" w:color="000000"/>
            </w:tcBorders>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c>
          <w:tcPr>
            <w:tcW w:w="846"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210012</w:t>
            </w:r>
          </w:p>
        </w:tc>
        <w:tc>
          <w:tcPr>
            <w:tcW w:w="2839"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roofErr w:type="gramStart"/>
            <w:r>
              <w:rPr>
                <w:rFonts w:ascii="宋体" w:hAnsi="宋体" w:hint="eastAsia"/>
                <w:color w:val="000000"/>
                <w:kern w:val="0"/>
                <w:sz w:val="18"/>
                <w:szCs w:val="18"/>
              </w:rPr>
              <w:t>云计算大</w:t>
            </w:r>
            <w:proofErr w:type="gramEnd"/>
            <w:r>
              <w:rPr>
                <w:rFonts w:ascii="宋体" w:hAnsi="宋体" w:hint="eastAsia"/>
                <w:color w:val="000000"/>
                <w:kern w:val="0"/>
                <w:sz w:val="18"/>
                <w:szCs w:val="18"/>
              </w:rPr>
              <w:t>数据理论与应用</w:t>
            </w:r>
          </w:p>
        </w:tc>
        <w:tc>
          <w:tcPr>
            <w:tcW w:w="425"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32</w:t>
            </w:r>
          </w:p>
        </w:tc>
        <w:tc>
          <w:tcPr>
            <w:tcW w:w="409"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2</w:t>
            </w:r>
          </w:p>
        </w:tc>
        <w:tc>
          <w:tcPr>
            <w:tcW w:w="584"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考查</w:t>
            </w:r>
          </w:p>
        </w:tc>
        <w:tc>
          <w:tcPr>
            <w:tcW w:w="992" w:type="dxa"/>
            <w:tcBorders>
              <w:top w:val="single" w:sz="6" w:space="0" w:color="000000"/>
              <w:left w:val="single" w:sz="6" w:space="0" w:color="000000"/>
              <w:bottom w:val="single" w:sz="6" w:space="0" w:color="000000"/>
              <w:right w:val="single" w:sz="6" w:space="0" w:color="000000"/>
            </w:tcBorders>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彭银桥</w:t>
            </w:r>
          </w:p>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郭晓云</w:t>
            </w:r>
          </w:p>
        </w:tc>
        <w:tc>
          <w:tcPr>
            <w:tcW w:w="851" w:type="dxa"/>
            <w:tcBorders>
              <w:top w:val="single" w:sz="6" w:space="0" w:color="000000"/>
              <w:left w:val="single" w:sz="6" w:space="0" w:color="000000"/>
              <w:bottom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r>
      <w:tr w:rsidR="00C50BF3" w:rsidTr="00F80549">
        <w:trPr>
          <w:trHeight w:val="609"/>
          <w:jc w:val="center"/>
        </w:trPr>
        <w:tc>
          <w:tcPr>
            <w:tcW w:w="1068" w:type="dxa"/>
            <w:vMerge/>
            <w:tcBorders>
              <w:right w:val="single" w:sz="6" w:space="0" w:color="000000"/>
            </w:tcBorders>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c>
          <w:tcPr>
            <w:tcW w:w="846"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210013</w:t>
            </w:r>
          </w:p>
        </w:tc>
        <w:tc>
          <w:tcPr>
            <w:tcW w:w="2839"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（农业工程）信号检测与估计</w:t>
            </w:r>
          </w:p>
        </w:tc>
        <w:tc>
          <w:tcPr>
            <w:tcW w:w="425"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32</w:t>
            </w:r>
          </w:p>
        </w:tc>
        <w:tc>
          <w:tcPr>
            <w:tcW w:w="409"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1</w:t>
            </w:r>
          </w:p>
        </w:tc>
        <w:tc>
          <w:tcPr>
            <w:tcW w:w="584"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考查</w:t>
            </w:r>
          </w:p>
        </w:tc>
        <w:tc>
          <w:tcPr>
            <w:tcW w:w="992" w:type="dxa"/>
            <w:tcBorders>
              <w:top w:val="single" w:sz="6" w:space="0" w:color="000000"/>
              <w:left w:val="single" w:sz="6" w:space="0" w:color="000000"/>
              <w:bottom w:val="single" w:sz="6" w:space="0" w:color="000000"/>
              <w:right w:val="single" w:sz="6" w:space="0" w:color="000000"/>
            </w:tcBorders>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李灿苹</w:t>
            </w:r>
          </w:p>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郭磊</w:t>
            </w:r>
          </w:p>
        </w:tc>
        <w:tc>
          <w:tcPr>
            <w:tcW w:w="851" w:type="dxa"/>
            <w:tcBorders>
              <w:top w:val="single" w:sz="6" w:space="0" w:color="000000"/>
              <w:left w:val="single" w:sz="6" w:space="0" w:color="000000"/>
              <w:bottom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r>
      <w:tr w:rsidR="00C50BF3" w:rsidTr="00F80549">
        <w:trPr>
          <w:trHeight w:val="577"/>
          <w:jc w:val="center"/>
        </w:trPr>
        <w:tc>
          <w:tcPr>
            <w:tcW w:w="1068" w:type="dxa"/>
            <w:vMerge/>
            <w:tcBorders>
              <w:right w:val="single" w:sz="6" w:space="0" w:color="000000"/>
            </w:tcBorders>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c>
          <w:tcPr>
            <w:tcW w:w="846" w:type="dxa"/>
            <w:tcBorders>
              <w:top w:val="single" w:sz="6" w:space="0" w:color="000000"/>
              <w:left w:val="single" w:sz="6" w:space="0" w:color="000000"/>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210014</w:t>
            </w:r>
          </w:p>
        </w:tc>
        <w:tc>
          <w:tcPr>
            <w:tcW w:w="2839" w:type="dxa"/>
            <w:tcBorders>
              <w:top w:val="single" w:sz="6" w:space="0" w:color="000000"/>
              <w:left w:val="single" w:sz="6" w:space="0" w:color="000000"/>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嵌入式系统设计与开发</w:t>
            </w:r>
          </w:p>
        </w:tc>
        <w:tc>
          <w:tcPr>
            <w:tcW w:w="425" w:type="dxa"/>
            <w:tcBorders>
              <w:top w:val="single" w:sz="6" w:space="0" w:color="000000"/>
              <w:left w:val="single" w:sz="6" w:space="0" w:color="000000"/>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32</w:t>
            </w:r>
          </w:p>
        </w:tc>
        <w:tc>
          <w:tcPr>
            <w:tcW w:w="409" w:type="dxa"/>
            <w:tcBorders>
              <w:top w:val="single" w:sz="6" w:space="0" w:color="000000"/>
              <w:left w:val="single" w:sz="6" w:space="0" w:color="000000"/>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2</w:t>
            </w:r>
          </w:p>
        </w:tc>
        <w:tc>
          <w:tcPr>
            <w:tcW w:w="567" w:type="dxa"/>
            <w:tcBorders>
              <w:top w:val="single" w:sz="6" w:space="0" w:color="000000"/>
              <w:left w:val="single" w:sz="6" w:space="0" w:color="000000"/>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2</w:t>
            </w:r>
          </w:p>
        </w:tc>
        <w:tc>
          <w:tcPr>
            <w:tcW w:w="584" w:type="dxa"/>
            <w:tcBorders>
              <w:top w:val="single" w:sz="6" w:space="0" w:color="000000"/>
              <w:left w:val="single" w:sz="6" w:space="0" w:color="000000"/>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考查</w:t>
            </w:r>
          </w:p>
        </w:tc>
        <w:tc>
          <w:tcPr>
            <w:tcW w:w="992" w:type="dxa"/>
            <w:tcBorders>
              <w:top w:val="single" w:sz="6" w:space="0" w:color="000000"/>
              <w:left w:val="single" w:sz="6" w:space="0" w:color="000000"/>
              <w:bottom w:val="single" w:sz="4" w:space="0" w:color="auto"/>
              <w:right w:val="single" w:sz="6" w:space="0" w:color="000000"/>
            </w:tcBorders>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陈海生</w:t>
            </w:r>
          </w:p>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王峰</w:t>
            </w:r>
          </w:p>
        </w:tc>
        <w:tc>
          <w:tcPr>
            <w:tcW w:w="851" w:type="dxa"/>
            <w:tcBorders>
              <w:top w:val="single" w:sz="6" w:space="0" w:color="000000"/>
              <w:left w:val="single" w:sz="6" w:space="0" w:color="000000"/>
              <w:bottom w:val="single" w:sz="4" w:space="0" w:color="auto"/>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r>
      <w:tr w:rsidR="00C50BF3" w:rsidTr="00F80549">
        <w:trPr>
          <w:trHeight w:val="80"/>
          <w:jc w:val="center"/>
        </w:trPr>
        <w:tc>
          <w:tcPr>
            <w:tcW w:w="1068" w:type="dxa"/>
            <w:vMerge/>
            <w:tcBorders>
              <w:right w:val="single" w:sz="6" w:space="0" w:color="000000"/>
            </w:tcBorders>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c>
          <w:tcPr>
            <w:tcW w:w="846" w:type="dxa"/>
            <w:tcBorders>
              <w:top w:val="single" w:sz="4" w:space="0" w:color="auto"/>
              <w:left w:val="single" w:sz="6" w:space="0" w:color="000000"/>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210015</w:t>
            </w:r>
          </w:p>
        </w:tc>
        <w:tc>
          <w:tcPr>
            <w:tcW w:w="2839" w:type="dxa"/>
            <w:tcBorders>
              <w:top w:val="single" w:sz="4" w:space="0" w:color="auto"/>
              <w:left w:val="single" w:sz="6" w:space="0" w:color="000000"/>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无线传感器网络</w:t>
            </w:r>
          </w:p>
        </w:tc>
        <w:tc>
          <w:tcPr>
            <w:tcW w:w="425" w:type="dxa"/>
            <w:tcBorders>
              <w:top w:val="single" w:sz="4" w:space="0" w:color="auto"/>
              <w:left w:val="single" w:sz="6" w:space="0" w:color="000000"/>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32</w:t>
            </w:r>
          </w:p>
        </w:tc>
        <w:tc>
          <w:tcPr>
            <w:tcW w:w="409" w:type="dxa"/>
            <w:tcBorders>
              <w:top w:val="single" w:sz="4" w:space="0" w:color="auto"/>
              <w:left w:val="single" w:sz="6" w:space="0" w:color="000000"/>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2</w:t>
            </w:r>
          </w:p>
        </w:tc>
        <w:tc>
          <w:tcPr>
            <w:tcW w:w="567" w:type="dxa"/>
            <w:tcBorders>
              <w:top w:val="single" w:sz="4" w:space="0" w:color="auto"/>
              <w:left w:val="single" w:sz="6" w:space="0" w:color="000000"/>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2</w:t>
            </w:r>
          </w:p>
        </w:tc>
        <w:tc>
          <w:tcPr>
            <w:tcW w:w="584" w:type="dxa"/>
            <w:tcBorders>
              <w:top w:val="single" w:sz="4" w:space="0" w:color="auto"/>
              <w:left w:val="single" w:sz="6" w:space="0" w:color="000000"/>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考查</w:t>
            </w:r>
          </w:p>
        </w:tc>
        <w:tc>
          <w:tcPr>
            <w:tcW w:w="992" w:type="dxa"/>
            <w:tcBorders>
              <w:top w:val="single" w:sz="4" w:space="0" w:color="auto"/>
              <w:left w:val="single" w:sz="6" w:space="0" w:color="000000"/>
              <w:bottom w:val="single" w:sz="4" w:space="0" w:color="auto"/>
              <w:right w:val="single" w:sz="6" w:space="0" w:color="000000"/>
            </w:tcBorders>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王骥、王峰</w:t>
            </w:r>
          </w:p>
        </w:tc>
        <w:tc>
          <w:tcPr>
            <w:tcW w:w="851" w:type="dxa"/>
            <w:tcBorders>
              <w:top w:val="single" w:sz="4" w:space="0" w:color="auto"/>
              <w:left w:val="single" w:sz="6" w:space="0" w:color="000000"/>
              <w:bottom w:val="single" w:sz="4" w:space="0" w:color="auto"/>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r>
      <w:tr w:rsidR="00C50BF3" w:rsidTr="00F80549">
        <w:trPr>
          <w:trHeight w:val="578"/>
          <w:jc w:val="center"/>
        </w:trPr>
        <w:tc>
          <w:tcPr>
            <w:tcW w:w="1068" w:type="dxa"/>
            <w:vMerge/>
            <w:tcBorders>
              <w:right w:val="single" w:sz="6" w:space="0" w:color="000000"/>
            </w:tcBorders>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c>
          <w:tcPr>
            <w:tcW w:w="846" w:type="dxa"/>
            <w:tcBorders>
              <w:top w:val="single" w:sz="4" w:space="0" w:color="auto"/>
              <w:left w:val="single" w:sz="6" w:space="0" w:color="000000"/>
              <w:bottom w:val="single" w:sz="6" w:space="0" w:color="000000"/>
              <w:right w:val="single" w:sz="6" w:space="0" w:color="000000"/>
            </w:tcBorders>
            <w:tcMar>
              <w:top w:w="15" w:type="dxa"/>
              <w:left w:w="200" w:type="dxa"/>
              <w:bottom w:w="15" w:type="dxa"/>
              <w:right w:w="160" w:type="dxa"/>
            </w:tcMar>
          </w:tcPr>
          <w:p w:rsidR="00C50BF3" w:rsidRDefault="00C50BF3" w:rsidP="00F80549">
            <w:pPr>
              <w:widowControl/>
              <w:rPr>
                <w:rFonts w:ascii="宋体" w:hAnsi="宋体"/>
                <w:color w:val="000000"/>
                <w:kern w:val="0"/>
                <w:sz w:val="18"/>
                <w:szCs w:val="18"/>
              </w:rPr>
            </w:pPr>
            <w:r>
              <w:rPr>
                <w:rFonts w:ascii="宋体" w:hAnsi="宋体" w:hint="eastAsia"/>
                <w:color w:val="000000"/>
                <w:kern w:val="0"/>
                <w:sz w:val="18"/>
                <w:szCs w:val="18"/>
              </w:rPr>
              <w:t>210016</w:t>
            </w:r>
          </w:p>
        </w:tc>
        <w:tc>
          <w:tcPr>
            <w:tcW w:w="2839" w:type="dxa"/>
            <w:tcBorders>
              <w:top w:val="single" w:sz="4" w:space="0" w:color="auto"/>
              <w:left w:val="single" w:sz="6" w:space="0" w:color="000000"/>
              <w:bottom w:val="single" w:sz="6" w:space="0" w:color="000000"/>
              <w:right w:val="single" w:sz="6" w:space="0" w:color="000000"/>
            </w:tcBorders>
            <w:tcMar>
              <w:top w:w="15" w:type="dxa"/>
              <w:left w:w="200" w:type="dxa"/>
              <w:bottom w:w="15" w:type="dxa"/>
              <w:right w:w="160" w:type="dxa"/>
            </w:tcMa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软件用户界面分析与设计</w:t>
            </w:r>
          </w:p>
        </w:tc>
        <w:tc>
          <w:tcPr>
            <w:tcW w:w="425" w:type="dxa"/>
            <w:tcBorders>
              <w:top w:val="single" w:sz="4" w:space="0" w:color="auto"/>
              <w:left w:val="single" w:sz="6" w:space="0" w:color="000000"/>
              <w:bottom w:val="single" w:sz="6" w:space="0" w:color="000000"/>
              <w:right w:val="single" w:sz="6" w:space="0" w:color="000000"/>
            </w:tcBorders>
            <w:tcMar>
              <w:top w:w="15" w:type="dxa"/>
              <w:left w:w="200" w:type="dxa"/>
              <w:bottom w:w="15" w:type="dxa"/>
              <w:right w:w="160" w:type="dxa"/>
            </w:tcMa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32</w:t>
            </w:r>
          </w:p>
        </w:tc>
        <w:tc>
          <w:tcPr>
            <w:tcW w:w="409" w:type="dxa"/>
            <w:tcBorders>
              <w:top w:val="single" w:sz="4" w:space="0" w:color="auto"/>
              <w:left w:val="single" w:sz="6" w:space="0" w:color="000000"/>
              <w:bottom w:val="single" w:sz="6" w:space="0" w:color="000000"/>
              <w:right w:val="single" w:sz="6" w:space="0" w:color="000000"/>
            </w:tcBorders>
            <w:tcMar>
              <w:top w:w="15" w:type="dxa"/>
              <w:left w:w="200" w:type="dxa"/>
              <w:bottom w:w="15" w:type="dxa"/>
              <w:right w:w="160" w:type="dxa"/>
            </w:tcMa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2</w:t>
            </w:r>
          </w:p>
        </w:tc>
        <w:tc>
          <w:tcPr>
            <w:tcW w:w="567" w:type="dxa"/>
            <w:tcBorders>
              <w:top w:val="single" w:sz="4" w:space="0" w:color="auto"/>
              <w:left w:val="single" w:sz="6" w:space="0" w:color="000000"/>
              <w:bottom w:val="single" w:sz="6" w:space="0" w:color="000000"/>
              <w:right w:val="single" w:sz="6" w:space="0" w:color="000000"/>
            </w:tcBorders>
            <w:tcMar>
              <w:top w:w="15" w:type="dxa"/>
              <w:left w:w="200" w:type="dxa"/>
              <w:bottom w:w="15" w:type="dxa"/>
              <w:right w:w="160" w:type="dxa"/>
            </w:tcMa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2</w:t>
            </w:r>
          </w:p>
        </w:tc>
        <w:tc>
          <w:tcPr>
            <w:tcW w:w="584" w:type="dxa"/>
            <w:tcBorders>
              <w:top w:val="single" w:sz="4" w:space="0" w:color="auto"/>
              <w:left w:val="single" w:sz="6" w:space="0" w:color="000000"/>
              <w:bottom w:val="single" w:sz="6" w:space="0" w:color="000000"/>
              <w:right w:val="single" w:sz="6" w:space="0" w:color="000000"/>
            </w:tcBorders>
            <w:tcMar>
              <w:top w:w="15" w:type="dxa"/>
              <w:left w:w="200" w:type="dxa"/>
              <w:bottom w:w="15" w:type="dxa"/>
              <w:right w:w="160" w:type="dxa"/>
            </w:tcMa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考查</w:t>
            </w:r>
          </w:p>
        </w:tc>
        <w:tc>
          <w:tcPr>
            <w:tcW w:w="992" w:type="dxa"/>
            <w:tcBorders>
              <w:top w:val="single" w:sz="4" w:space="0" w:color="auto"/>
              <w:left w:val="single" w:sz="6" w:space="0" w:color="000000"/>
              <w:bottom w:val="single" w:sz="6" w:space="0" w:color="000000"/>
              <w:right w:val="single" w:sz="6" w:space="0" w:color="000000"/>
            </w:tcBorders>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彭银桥</w:t>
            </w:r>
          </w:p>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郭晓云</w:t>
            </w:r>
          </w:p>
        </w:tc>
        <w:tc>
          <w:tcPr>
            <w:tcW w:w="851" w:type="dxa"/>
            <w:tcBorders>
              <w:top w:val="single" w:sz="4" w:space="0" w:color="auto"/>
              <w:left w:val="single" w:sz="6" w:space="0" w:color="000000"/>
              <w:bottom w:val="single" w:sz="6" w:space="0" w:color="000000"/>
            </w:tcBorders>
            <w:tcMar>
              <w:top w:w="15" w:type="dxa"/>
              <w:left w:w="200" w:type="dxa"/>
              <w:bottom w:w="15" w:type="dxa"/>
              <w:right w:w="160" w:type="dxa"/>
            </w:tcMar>
          </w:tcPr>
          <w:p w:rsidR="00C50BF3" w:rsidRDefault="00C50BF3" w:rsidP="00F80549">
            <w:pPr>
              <w:widowControl/>
              <w:snapToGrid w:val="0"/>
              <w:ind w:leftChars="-50" w:left="-105" w:rightChars="-50" w:right="-105"/>
              <w:jc w:val="center"/>
              <w:rPr>
                <w:rFonts w:ascii="宋体" w:hAnsi="宋体"/>
                <w:color w:val="000000"/>
                <w:kern w:val="0"/>
                <w:sz w:val="18"/>
                <w:szCs w:val="18"/>
              </w:rPr>
            </w:pPr>
          </w:p>
        </w:tc>
      </w:tr>
      <w:tr w:rsidR="00C50BF3" w:rsidTr="00F80549">
        <w:trPr>
          <w:trHeight w:val="482"/>
          <w:jc w:val="center"/>
        </w:trPr>
        <w:tc>
          <w:tcPr>
            <w:tcW w:w="1068" w:type="dxa"/>
            <w:vMerge/>
            <w:tcBorders>
              <w:right w:val="single" w:sz="6" w:space="0" w:color="000000"/>
            </w:tcBorders>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c>
          <w:tcPr>
            <w:tcW w:w="846" w:type="dxa"/>
            <w:tcBorders>
              <w:top w:val="single" w:sz="6" w:space="0" w:color="000000"/>
              <w:left w:val="single" w:sz="6" w:space="0" w:color="000000"/>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210017</w:t>
            </w:r>
          </w:p>
        </w:tc>
        <w:tc>
          <w:tcPr>
            <w:tcW w:w="2839" w:type="dxa"/>
            <w:tcBorders>
              <w:top w:val="single" w:sz="6" w:space="0" w:color="000000"/>
              <w:left w:val="single" w:sz="6" w:space="0" w:color="000000"/>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农（渔）业应用系统设计与开发</w:t>
            </w:r>
          </w:p>
        </w:tc>
        <w:tc>
          <w:tcPr>
            <w:tcW w:w="425" w:type="dxa"/>
            <w:tcBorders>
              <w:top w:val="single" w:sz="6" w:space="0" w:color="000000"/>
              <w:left w:val="single" w:sz="6" w:space="0" w:color="000000"/>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32</w:t>
            </w:r>
          </w:p>
        </w:tc>
        <w:tc>
          <w:tcPr>
            <w:tcW w:w="409" w:type="dxa"/>
            <w:tcBorders>
              <w:top w:val="single" w:sz="6" w:space="0" w:color="000000"/>
              <w:left w:val="single" w:sz="6" w:space="0" w:color="000000"/>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2</w:t>
            </w:r>
          </w:p>
        </w:tc>
        <w:tc>
          <w:tcPr>
            <w:tcW w:w="567" w:type="dxa"/>
            <w:tcBorders>
              <w:top w:val="single" w:sz="6" w:space="0" w:color="000000"/>
              <w:left w:val="single" w:sz="6" w:space="0" w:color="000000"/>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2</w:t>
            </w:r>
          </w:p>
        </w:tc>
        <w:tc>
          <w:tcPr>
            <w:tcW w:w="584" w:type="dxa"/>
            <w:tcBorders>
              <w:top w:val="single" w:sz="6" w:space="0" w:color="000000"/>
              <w:left w:val="single" w:sz="6" w:space="0" w:color="000000"/>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考查</w:t>
            </w:r>
          </w:p>
        </w:tc>
        <w:tc>
          <w:tcPr>
            <w:tcW w:w="992" w:type="dxa"/>
            <w:tcBorders>
              <w:top w:val="single" w:sz="6" w:space="0" w:color="000000"/>
              <w:left w:val="single" w:sz="6" w:space="0" w:color="000000"/>
              <w:bottom w:val="single" w:sz="4" w:space="0" w:color="auto"/>
              <w:right w:val="single" w:sz="6" w:space="0" w:color="000000"/>
            </w:tcBorders>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郭晓云</w:t>
            </w:r>
          </w:p>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王峰</w:t>
            </w:r>
          </w:p>
        </w:tc>
        <w:tc>
          <w:tcPr>
            <w:tcW w:w="851" w:type="dxa"/>
            <w:tcBorders>
              <w:top w:val="single" w:sz="6" w:space="0" w:color="000000"/>
              <w:left w:val="single" w:sz="6" w:space="0" w:color="000000"/>
              <w:bottom w:val="single" w:sz="4" w:space="0" w:color="auto"/>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r>
      <w:tr w:rsidR="00C50BF3" w:rsidTr="00F80549">
        <w:trPr>
          <w:trHeight w:val="284"/>
          <w:jc w:val="center"/>
        </w:trPr>
        <w:tc>
          <w:tcPr>
            <w:tcW w:w="1068" w:type="dxa"/>
            <w:vMerge/>
            <w:tcBorders>
              <w:right w:val="single" w:sz="6" w:space="0" w:color="000000"/>
            </w:tcBorders>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c>
          <w:tcPr>
            <w:tcW w:w="846" w:type="dxa"/>
            <w:tcBorders>
              <w:top w:val="single" w:sz="4" w:space="0" w:color="auto"/>
              <w:left w:val="single" w:sz="6" w:space="0" w:color="000000"/>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210019</w:t>
            </w:r>
          </w:p>
        </w:tc>
        <w:tc>
          <w:tcPr>
            <w:tcW w:w="2839" w:type="dxa"/>
            <w:tcBorders>
              <w:top w:val="single" w:sz="4" w:space="0" w:color="auto"/>
              <w:left w:val="single" w:sz="6" w:space="0" w:color="000000"/>
              <w:bottom w:val="single" w:sz="4" w:space="0" w:color="auto"/>
              <w:right w:val="single" w:sz="6" w:space="0" w:color="000000"/>
            </w:tcBorders>
            <w:tcMar>
              <w:top w:w="15" w:type="dxa"/>
              <w:left w:w="200" w:type="dxa"/>
              <w:bottom w:w="15" w:type="dxa"/>
              <w:right w:w="160" w:type="dxa"/>
            </w:tcMar>
          </w:tcPr>
          <w:p w:rsidR="00C50BF3" w:rsidRDefault="00C50BF3" w:rsidP="00F80549">
            <w:pPr>
              <w:widowControl/>
              <w:snapToGrid w:val="0"/>
              <w:ind w:leftChars="-50" w:left="-105" w:rightChars="-50" w:right="-105"/>
              <w:jc w:val="center"/>
              <w:rPr>
                <w:rFonts w:ascii="宋体" w:hAnsi="宋体"/>
                <w:color w:val="000000"/>
                <w:kern w:val="0"/>
                <w:sz w:val="18"/>
                <w:szCs w:val="18"/>
              </w:rPr>
            </w:pPr>
            <w:proofErr w:type="spellStart"/>
            <w:r>
              <w:rPr>
                <w:rFonts w:ascii="宋体" w:hAnsi="宋体" w:hint="eastAsia"/>
                <w:color w:val="000000"/>
                <w:kern w:val="0"/>
                <w:sz w:val="18"/>
                <w:szCs w:val="18"/>
              </w:rPr>
              <w:t>Matlab</w:t>
            </w:r>
            <w:proofErr w:type="spellEnd"/>
            <w:r>
              <w:rPr>
                <w:rFonts w:ascii="宋体" w:hAnsi="宋体" w:hint="eastAsia"/>
                <w:color w:val="000000"/>
                <w:kern w:val="0"/>
                <w:sz w:val="18"/>
                <w:szCs w:val="18"/>
              </w:rPr>
              <w:t>通信仿真及应用</w:t>
            </w:r>
          </w:p>
        </w:tc>
        <w:tc>
          <w:tcPr>
            <w:tcW w:w="425" w:type="dxa"/>
            <w:tcBorders>
              <w:top w:val="single" w:sz="4" w:space="0" w:color="auto"/>
              <w:left w:val="single" w:sz="6" w:space="0" w:color="000000"/>
              <w:bottom w:val="single" w:sz="4" w:space="0" w:color="auto"/>
              <w:right w:val="single" w:sz="6" w:space="0" w:color="000000"/>
            </w:tcBorders>
            <w:tcMar>
              <w:top w:w="15" w:type="dxa"/>
              <w:left w:w="200" w:type="dxa"/>
              <w:bottom w:w="15" w:type="dxa"/>
              <w:right w:w="160" w:type="dxa"/>
            </w:tcMa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32</w:t>
            </w:r>
          </w:p>
        </w:tc>
        <w:tc>
          <w:tcPr>
            <w:tcW w:w="409" w:type="dxa"/>
            <w:tcBorders>
              <w:top w:val="single" w:sz="4" w:space="0" w:color="auto"/>
              <w:left w:val="single" w:sz="6" w:space="0" w:color="000000"/>
              <w:bottom w:val="single" w:sz="4" w:space="0" w:color="auto"/>
              <w:right w:val="single" w:sz="6" w:space="0" w:color="000000"/>
            </w:tcBorders>
            <w:tcMar>
              <w:top w:w="15" w:type="dxa"/>
              <w:left w:w="200" w:type="dxa"/>
              <w:bottom w:w="15" w:type="dxa"/>
              <w:right w:w="160" w:type="dxa"/>
            </w:tcMa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2</w:t>
            </w:r>
          </w:p>
        </w:tc>
        <w:tc>
          <w:tcPr>
            <w:tcW w:w="567" w:type="dxa"/>
            <w:tcBorders>
              <w:top w:val="single" w:sz="4" w:space="0" w:color="auto"/>
              <w:left w:val="single" w:sz="6" w:space="0" w:color="000000"/>
              <w:bottom w:val="single" w:sz="4" w:space="0" w:color="auto"/>
              <w:right w:val="single" w:sz="6" w:space="0" w:color="000000"/>
            </w:tcBorders>
            <w:tcMar>
              <w:top w:w="15" w:type="dxa"/>
              <w:left w:w="200" w:type="dxa"/>
              <w:bottom w:w="15" w:type="dxa"/>
              <w:right w:w="160" w:type="dxa"/>
            </w:tcMa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2</w:t>
            </w:r>
          </w:p>
        </w:tc>
        <w:tc>
          <w:tcPr>
            <w:tcW w:w="584" w:type="dxa"/>
            <w:tcBorders>
              <w:top w:val="single" w:sz="4" w:space="0" w:color="auto"/>
              <w:left w:val="single" w:sz="6" w:space="0" w:color="000000"/>
              <w:bottom w:val="single" w:sz="4" w:space="0" w:color="auto"/>
              <w:right w:val="single" w:sz="6" w:space="0" w:color="000000"/>
            </w:tcBorders>
            <w:tcMar>
              <w:top w:w="15" w:type="dxa"/>
              <w:left w:w="200" w:type="dxa"/>
              <w:bottom w:w="15" w:type="dxa"/>
              <w:right w:w="160" w:type="dxa"/>
            </w:tcMa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考试</w:t>
            </w:r>
          </w:p>
        </w:tc>
        <w:tc>
          <w:tcPr>
            <w:tcW w:w="992" w:type="dxa"/>
            <w:tcBorders>
              <w:top w:val="single" w:sz="4" w:space="0" w:color="auto"/>
              <w:left w:val="single" w:sz="6" w:space="0" w:color="000000"/>
              <w:bottom w:val="single" w:sz="4" w:space="0" w:color="auto"/>
              <w:right w:val="single" w:sz="6" w:space="0" w:color="000000"/>
            </w:tcBorders>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徐国保</w:t>
            </w:r>
          </w:p>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刘雯景</w:t>
            </w:r>
          </w:p>
        </w:tc>
        <w:tc>
          <w:tcPr>
            <w:tcW w:w="851" w:type="dxa"/>
            <w:tcBorders>
              <w:top w:val="single" w:sz="4" w:space="0" w:color="auto"/>
              <w:left w:val="single" w:sz="6" w:space="0" w:color="000000"/>
              <w:bottom w:val="single" w:sz="4" w:space="0" w:color="auto"/>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r>
      <w:tr w:rsidR="00C50BF3" w:rsidTr="00F80549">
        <w:trPr>
          <w:trHeight w:val="208"/>
          <w:jc w:val="center"/>
        </w:trPr>
        <w:tc>
          <w:tcPr>
            <w:tcW w:w="1068" w:type="dxa"/>
            <w:vMerge/>
            <w:tcBorders>
              <w:right w:val="single" w:sz="6" w:space="0" w:color="000000"/>
            </w:tcBorders>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c>
          <w:tcPr>
            <w:tcW w:w="846" w:type="dxa"/>
            <w:tcBorders>
              <w:top w:val="single" w:sz="4" w:space="0" w:color="auto"/>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210020</w:t>
            </w:r>
          </w:p>
        </w:tc>
        <w:tc>
          <w:tcPr>
            <w:tcW w:w="2839" w:type="dxa"/>
            <w:tcBorders>
              <w:top w:val="single" w:sz="4" w:space="0" w:color="auto"/>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hd w:val="clear" w:color="auto" w:fill="FFFFFF"/>
              <w:tabs>
                <w:tab w:val="left" w:pos="720"/>
              </w:tabs>
              <w:spacing w:line="160" w:lineRule="atLeast"/>
              <w:jc w:val="center"/>
              <w:rPr>
                <w:rFonts w:ascii="宋体" w:hAnsi="宋体"/>
                <w:color w:val="000000"/>
                <w:kern w:val="0"/>
                <w:sz w:val="18"/>
                <w:szCs w:val="18"/>
              </w:rPr>
            </w:pPr>
            <w:r>
              <w:rPr>
                <w:rFonts w:ascii="宋体" w:hAnsi="宋体" w:hint="eastAsia"/>
                <w:color w:val="000000"/>
                <w:kern w:val="0"/>
                <w:sz w:val="18"/>
                <w:szCs w:val="18"/>
              </w:rPr>
              <w:t>人工智能理论</w:t>
            </w:r>
          </w:p>
        </w:tc>
        <w:tc>
          <w:tcPr>
            <w:tcW w:w="425" w:type="dxa"/>
            <w:tcBorders>
              <w:top w:val="single" w:sz="4" w:space="0" w:color="auto"/>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32</w:t>
            </w:r>
          </w:p>
        </w:tc>
        <w:tc>
          <w:tcPr>
            <w:tcW w:w="409" w:type="dxa"/>
            <w:tcBorders>
              <w:top w:val="single" w:sz="4" w:space="0" w:color="auto"/>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2</w:t>
            </w:r>
          </w:p>
        </w:tc>
        <w:tc>
          <w:tcPr>
            <w:tcW w:w="567" w:type="dxa"/>
            <w:tcBorders>
              <w:top w:val="single" w:sz="4" w:space="0" w:color="auto"/>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2</w:t>
            </w:r>
          </w:p>
        </w:tc>
        <w:tc>
          <w:tcPr>
            <w:tcW w:w="584" w:type="dxa"/>
            <w:tcBorders>
              <w:top w:val="single" w:sz="4" w:space="0" w:color="auto"/>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考查</w:t>
            </w:r>
          </w:p>
        </w:tc>
        <w:tc>
          <w:tcPr>
            <w:tcW w:w="992" w:type="dxa"/>
            <w:tcBorders>
              <w:top w:val="single" w:sz="4" w:space="0" w:color="auto"/>
              <w:left w:val="single" w:sz="6" w:space="0" w:color="000000"/>
              <w:bottom w:val="single" w:sz="6" w:space="0" w:color="000000"/>
              <w:right w:val="single" w:sz="6" w:space="0" w:color="000000"/>
            </w:tcBorders>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邹阿金</w:t>
            </w:r>
          </w:p>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肖秀春</w:t>
            </w:r>
          </w:p>
        </w:tc>
        <w:tc>
          <w:tcPr>
            <w:tcW w:w="851" w:type="dxa"/>
            <w:tcBorders>
              <w:top w:val="single" w:sz="4" w:space="0" w:color="auto"/>
              <w:left w:val="single" w:sz="6" w:space="0" w:color="000000"/>
              <w:bottom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r>
      <w:tr w:rsidR="00C50BF3" w:rsidTr="00F80549">
        <w:trPr>
          <w:trHeight w:val="184"/>
          <w:jc w:val="center"/>
        </w:trPr>
        <w:tc>
          <w:tcPr>
            <w:tcW w:w="1068" w:type="dxa"/>
            <w:vMerge w:val="restart"/>
            <w:tcBorders>
              <w:top w:val="single" w:sz="4" w:space="0" w:color="auto"/>
              <w:left w:val="single" w:sz="4" w:space="0" w:color="auto"/>
              <w:right w:val="single" w:sz="6" w:space="0" w:color="000000"/>
            </w:tcBorders>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公共选修课</w:t>
            </w:r>
          </w:p>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w:t>
            </w:r>
            <w:r>
              <w:rPr>
                <w:rFonts w:ascii="宋体" w:hAnsi="宋体" w:hint="eastAsia"/>
                <w:color w:val="000000"/>
                <w:kern w:val="0"/>
                <w:sz w:val="18"/>
                <w:szCs w:val="18"/>
              </w:rPr>
              <w:t>1-3</w:t>
            </w:r>
            <w:r>
              <w:rPr>
                <w:rFonts w:ascii="宋体" w:hAnsi="宋体"/>
                <w:color w:val="000000"/>
                <w:kern w:val="0"/>
                <w:sz w:val="18"/>
                <w:szCs w:val="18"/>
              </w:rPr>
              <w:t>学分）</w:t>
            </w:r>
          </w:p>
          <w:p w:rsidR="00C50BF3" w:rsidRDefault="00C50BF3" w:rsidP="00F80549">
            <w:pPr>
              <w:widowControl/>
              <w:snapToGrid w:val="0"/>
              <w:ind w:leftChars="-50" w:left="-105" w:rightChars="-50" w:right="-105"/>
              <w:jc w:val="center"/>
              <w:rPr>
                <w:rFonts w:ascii="宋体" w:hAnsi="宋体"/>
                <w:color w:val="000000"/>
                <w:kern w:val="0"/>
                <w:sz w:val="18"/>
                <w:szCs w:val="18"/>
              </w:rPr>
            </w:pPr>
          </w:p>
        </w:tc>
        <w:tc>
          <w:tcPr>
            <w:tcW w:w="846" w:type="dxa"/>
            <w:tcBorders>
              <w:top w:val="single" w:sz="4" w:space="0" w:color="auto"/>
              <w:left w:val="single" w:sz="6" w:space="0" w:color="000000"/>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217002</w:t>
            </w:r>
          </w:p>
        </w:tc>
        <w:tc>
          <w:tcPr>
            <w:tcW w:w="2839" w:type="dxa"/>
            <w:tcBorders>
              <w:top w:val="single" w:sz="4" w:space="0" w:color="auto"/>
              <w:left w:val="single" w:sz="6" w:space="0" w:color="000000"/>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自然辩证法概论</w:t>
            </w:r>
          </w:p>
        </w:tc>
        <w:tc>
          <w:tcPr>
            <w:tcW w:w="425" w:type="dxa"/>
            <w:tcBorders>
              <w:top w:val="single" w:sz="4" w:space="0" w:color="auto"/>
              <w:left w:val="single" w:sz="6" w:space="0" w:color="000000"/>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16</w:t>
            </w:r>
          </w:p>
        </w:tc>
        <w:tc>
          <w:tcPr>
            <w:tcW w:w="409" w:type="dxa"/>
            <w:tcBorders>
              <w:top w:val="single" w:sz="4" w:space="0" w:color="auto"/>
              <w:left w:val="single" w:sz="6" w:space="0" w:color="000000"/>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1</w:t>
            </w:r>
          </w:p>
        </w:tc>
        <w:tc>
          <w:tcPr>
            <w:tcW w:w="567" w:type="dxa"/>
            <w:tcBorders>
              <w:top w:val="single" w:sz="4" w:space="0" w:color="auto"/>
              <w:left w:val="single" w:sz="6" w:space="0" w:color="000000"/>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1</w:t>
            </w:r>
          </w:p>
        </w:tc>
        <w:tc>
          <w:tcPr>
            <w:tcW w:w="584" w:type="dxa"/>
            <w:tcBorders>
              <w:top w:val="single" w:sz="4" w:space="0" w:color="auto"/>
              <w:left w:val="single" w:sz="6" w:space="0" w:color="000000"/>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考查</w:t>
            </w:r>
          </w:p>
        </w:tc>
        <w:tc>
          <w:tcPr>
            <w:tcW w:w="992" w:type="dxa"/>
            <w:tcBorders>
              <w:top w:val="single" w:sz="4" w:space="0" w:color="auto"/>
              <w:left w:val="single" w:sz="6" w:space="0" w:color="000000"/>
              <w:bottom w:val="single" w:sz="4" w:space="0" w:color="auto"/>
              <w:right w:val="single" w:sz="6" w:space="0" w:color="000000"/>
            </w:tcBorders>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roofErr w:type="gramStart"/>
            <w:r>
              <w:rPr>
                <w:rFonts w:ascii="宋体" w:hAnsi="宋体" w:hint="eastAsia"/>
                <w:color w:val="000000"/>
                <w:kern w:val="0"/>
                <w:sz w:val="18"/>
                <w:szCs w:val="18"/>
              </w:rPr>
              <w:t>马遥</w:t>
            </w:r>
            <w:proofErr w:type="gramEnd"/>
          </w:p>
        </w:tc>
        <w:tc>
          <w:tcPr>
            <w:tcW w:w="851" w:type="dxa"/>
            <w:tcBorders>
              <w:top w:val="single" w:sz="4" w:space="0" w:color="auto"/>
              <w:left w:val="single" w:sz="6" w:space="0" w:color="000000"/>
              <w:bottom w:val="single" w:sz="4" w:space="0" w:color="auto"/>
              <w:right w:val="single" w:sz="4" w:space="0" w:color="auto"/>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必选</w:t>
            </w:r>
          </w:p>
        </w:tc>
      </w:tr>
      <w:tr w:rsidR="00C50BF3" w:rsidTr="00F80549">
        <w:trPr>
          <w:trHeight w:val="39"/>
          <w:jc w:val="center"/>
        </w:trPr>
        <w:tc>
          <w:tcPr>
            <w:tcW w:w="1068" w:type="dxa"/>
            <w:vMerge/>
            <w:tcBorders>
              <w:left w:val="single" w:sz="4" w:space="0" w:color="auto"/>
              <w:right w:val="single" w:sz="6" w:space="0" w:color="000000"/>
            </w:tcBorders>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c>
          <w:tcPr>
            <w:tcW w:w="846" w:type="dxa"/>
            <w:tcBorders>
              <w:top w:val="single" w:sz="4" w:space="0" w:color="auto"/>
              <w:left w:val="single" w:sz="6" w:space="0" w:color="000000"/>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230001</w:t>
            </w:r>
          </w:p>
        </w:tc>
        <w:tc>
          <w:tcPr>
            <w:tcW w:w="2839" w:type="dxa"/>
            <w:tcBorders>
              <w:top w:val="single" w:sz="4" w:space="0" w:color="auto"/>
              <w:left w:val="single" w:sz="6" w:space="0" w:color="000000"/>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科技文献检索</w:t>
            </w:r>
          </w:p>
        </w:tc>
        <w:tc>
          <w:tcPr>
            <w:tcW w:w="425" w:type="dxa"/>
            <w:tcBorders>
              <w:top w:val="single" w:sz="4" w:space="0" w:color="auto"/>
              <w:left w:val="single" w:sz="6" w:space="0" w:color="000000"/>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16</w:t>
            </w:r>
          </w:p>
        </w:tc>
        <w:tc>
          <w:tcPr>
            <w:tcW w:w="409" w:type="dxa"/>
            <w:tcBorders>
              <w:top w:val="single" w:sz="4" w:space="0" w:color="auto"/>
              <w:left w:val="single" w:sz="6" w:space="0" w:color="000000"/>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1</w:t>
            </w:r>
          </w:p>
        </w:tc>
        <w:tc>
          <w:tcPr>
            <w:tcW w:w="567" w:type="dxa"/>
            <w:tcBorders>
              <w:top w:val="single" w:sz="4" w:space="0" w:color="auto"/>
              <w:left w:val="single" w:sz="6" w:space="0" w:color="000000"/>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1</w:t>
            </w:r>
          </w:p>
        </w:tc>
        <w:tc>
          <w:tcPr>
            <w:tcW w:w="584" w:type="dxa"/>
            <w:tcBorders>
              <w:top w:val="single" w:sz="4" w:space="0" w:color="auto"/>
              <w:left w:val="single" w:sz="6" w:space="0" w:color="000000"/>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考查</w:t>
            </w:r>
          </w:p>
        </w:tc>
        <w:tc>
          <w:tcPr>
            <w:tcW w:w="992" w:type="dxa"/>
            <w:tcBorders>
              <w:top w:val="single" w:sz="4" w:space="0" w:color="auto"/>
              <w:left w:val="single" w:sz="6" w:space="0" w:color="000000"/>
              <w:bottom w:val="single" w:sz="4" w:space="0" w:color="auto"/>
              <w:right w:val="single" w:sz="6" w:space="0" w:color="000000"/>
            </w:tcBorders>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樊怡菁</w:t>
            </w:r>
          </w:p>
        </w:tc>
        <w:tc>
          <w:tcPr>
            <w:tcW w:w="851" w:type="dxa"/>
            <w:tcBorders>
              <w:top w:val="single" w:sz="4" w:space="0" w:color="auto"/>
              <w:left w:val="single" w:sz="6" w:space="0" w:color="000000"/>
              <w:bottom w:val="single" w:sz="4" w:space="0" w:color="auto"/>
              <w:right w:val="single" w:sz="4" w:space="0" w:color="auto"/>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r>
      <w:tr w:rsidR="00C50BF3" w:rsidTr="00F80549">
        <w:trPr>
          <w:trHeight w:val="209"/>
          <w:jc w:val="center"/>
        </w:trPr>
        <w:tc>
          <w:tcPr>
            <w:tcW w:w="1068" w:type="dxa"/>
            <w:vMerge/>
            <w:tcBorders>
              <w:left w:val="single" w:sz="4" w:space="0" w:color="auto"/>
              <w:right w:val="single" w:sz="6" w:space="0" w:color="000000"/>
            </w:tcBorders>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c>
          <w:tcPr>
            <w:tcW w:w="846" w:type="dxa"/>
            <w:tcBorders>
              <w:top w:val="single" w:sz="4" w:space="0" w:color="auto"/>
              <w:left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231001</w:t>
            </w:r>
          </w:p>
        </w:tc>
        <w:tc>
          <w:tcPr>
            <w:tcW w:w="2839" w:type="dxa"/>
            <w:tcBorders>
              <w:top w:val="single" w:sz="4" w:space="0" w:color="auto"/>
              <w:left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中文科技论文写作</w:t>
            </w:r>
          </w:p>
        </w:tc>
        <w:tc>
          <w:tcPr>
            <w:tcW w:w="425" w:type="dxa"/>
            <w:tcBorders>
              <w:top w:val="single" w:sz="4" w:space="0" w:color="auto"/>
              <w:left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16</w:t>
            </w:r>
          </w:p>
        </w:tc>
        <w:tc>
          <w:tcPr>
            <w:tcW w:w="409" w:type="dxa"/>
            <w:tcBorders>
              <w:top w:val="single" w:sz="4" w:space="0" w:color="auto"/>
              <w:left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1</w:t>
            </w:r>
          </w:p>
        </w:tc>
        <w:tc>
          <w:tcPr>
            <w:tcW w:w="567" w:type="dxa"/>
            <w:tcBorders>
              <w:top w:val="single" w:sz="4" w:space="0" w:color="auto"/>
              <w:left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1</w:t>
            </w:r>
          </w:p>
        </w:tc>
        <w:tc>
          <w:tcPr>
            <w:tcW w:w="584" w:type="dxa"/>
            <w:tcBorders>
              <w:top w:val="single" w:sz="4" w:space="0" w:color="auto"/>
              <w:left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考查</w:t>
            </w:r>
          </w:p>
        </w:tc>
        <w:tc>
          <w:tcPr>
            <w:tcW w:w="992" w:type="dxa"/>
            <w:tcBorders>
              <w:top w:val="single" w:sz="4" w:space="0" w:color="auto"/>
              <w:left w:val="single" w:sz="6" w:space="0" w:color="000000"/>
              <w:right w:val="single" w:sz="6" w:space="0" w:color="000000"/>
            </w:tcBorders>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陈庄</w:t>
            </w:r>
          </w:p>
        </w:tc>
        <w:tc>
          <w:tcPr>
            <w:tcW w:w="851" w:type="dxa"/>
            <w:tcBorders>
              <w:top w:val="single" w:sz="4" w:space="0" w:color="auto"/>
              <w:lef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r>
      <w:tr w:rsidR="00C50BF3" w:rsidTr="00F80549">
        <w:trPr>
          <w:trHeight w:val="157"/>
          <w:jc w:val="center"/>
        </w:trPr>
        <w:tc>
          <w:tcPr>
            <w:tcW w:w="1068" w:type="dxa"/>
            <w:vMerge/>
            <w:tcBorders>
              <w:left w:val="single" w:sz="4" w:space="0" w:color="auto"/>
              <w:right w:val="single" w:sz="6" w:space="0" w:color="000000"/>
            </w:tcBorders>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c>
          <w:tcPr>
            <w:tcW w:w="846"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215026</w:t>
            </w:r>
          </w:p>
        </w:tc>
        <w:tc>
          <w:tcPr>
            <w:tcW w:w="2839"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第二外语（日语）</w:t>
            </w:r>
          </w:p>
        </w:tc>
        <w:tc>
          <w:tcPr>
            <w:tcW w:w="425"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32</w:t>
            </w:r>
          </w:p>
        </w:tc>
        <w:tc>
          <w:tcPr>
            <w:tcW w:w="409"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2</w:t>
            </w:r>
          </w:p>
        </w:tc>
        <w:tc>
          <w:tcPr>
            <w:tcW w:w="567"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1</w:t>
            </w:r>
          </w:p>
        </w:tc>
        <w:tc>
          <w:tcPr>
            <w:tcW w:w="584"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考查</w:t>
            </w:r>
          </w:p>
        </w:tc>
        <w:tc>
          <w:tcPr>
            <w:tcW w:w="992" w:type="dxa"/>
            <w:tcBorders>
              <w:top w:val="single" w:sz="6" w:space="0" w:color="000000"/>
              <w:left w:val="single" w:sz="6" w:space="0" w:color="000000"/>
              <w:right w:val="single" w:sz="6" w:space="0" w:color="000000"/>
            </w:tcBorders>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李星</w:t>
            </w:r>
          </w:p>
        </w:tc>
        <w:tc>
          <w:tcPr>
            <w:tcW w:w="851" w:type="dxa"/>
            <w:tcBorders>
              <w:top w:val="single" w:sz="6" w:space="0" w:color="000000"/>
              <w:lef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r>
      <w:tr w:rsidR="00C50BF3" w:rsidTr="00F80549">
        <w:trPr>
          <w:trHeight w:val="157"/>
          <w:jc w:val="center"/>
        </w:trPr>
        <w:tc>
          <w:tcPr>
            <w:tcW w:w="1068" w:type="dxa"/>
            <w:vMerge/>
            <w:tcBorders>
              <w:left w:val="single" w:sz="4" w:space="0" w:color="auto"/>
              <w:right w:val="single" w:sz="6" w:space="0" w:color="000000"/>
            </w:tcBorders>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c>
          <w:tcPr>
            <w:tcW w:w="846"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201025</w:t>
            </w:r>
          </w:p>
        </w:tc>
        <w:tc>
          <w:tcPr>
            <w:tcW w:w="2839"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英文科技论文写作</w:t>
            </w:r>
          </w:p>
        </w:tc>
        <w:tc>
          <w:tcPr>
            <w:tcW w:w="425"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16</w:t>
            </w:r>
          </w:p>
        </w:tc>
        <w:tc>
          <w:tcPr>
            <w:tcW w:w="409"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1</w:t>
            </w:r>
          </w:p>
        </w:tc>
        <w:tc>
          <w:tcPr>
            <w:tcW w:w="567"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1</w:t>
            </w:r>
          </w:p>
        </w:tc>
        <w:tc>
          <w:tcPr>
            <w:tcW w:w="584"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考查</w:t>
            </w:r>
          </w:p>
        </w:tc>
        <w:tc>
          <w:tcPr>
            <w:tcW w:w="992" w:type="dxa"/>
            <w:tcBorders>
              <w:top w:val="single" w:sz="6" w:space="0" w:color="000000"/>
              <w:left w:val="single" w:sz="6" w:space="0" w:color="000000"/>
              <w:right w:val="single" w:sz="6" w:space="0" w:color="000000"/>
            </w:tcBorders>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roofErr w:type="gramStart"/>
            <w:r>
              <w:rPr>
                <w:rFonts w:ascii="宋体" w:hAnsi="宋体"/>
                <w:color w:val="000000"/>
                <w:kern w:val="0"/>
                <w:sz w:val="18"/>
                <w:szCs w:val="18"/>
              </w:rPr>
              <w:t>李广丽</w:t>
            </w:r>
            <w:proofErr w:type="gramEnd"/>
          </w:p>
        </w:tc>
        <w:tc>
          <w:tcPr>
            <w:tcW w:w="851" w:type="dxa"/>
            <w:tcBorders>
              <w:top w:val="single" w:sz="6" w:space="0" w:color="000000"/>
              <w:lef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rPr>
                <w:rFonts w:ascii="宋体" w:hAnsi="宋体"/>
                <w:color w:val="000000"/>
                <w:kern w:val="0"/>
                <w:sz w:val="18"/>
                <w:szCs w:val="18"/>
              </w:rPr>
            </w:pPr>
          </w:p>
        </w:tc>
      </w:tr>
      <w:tr w:rsidR="00C50BF3" w:rsidTr="00F80549">
        <w:trPr>
          <w:trHeight w:val="386"/>
          <w:jc w:val="center"/>
        </w:trPr>
        <w:tc>
          <w:tcPr>
            <w:tcW w:w="1068" w:type="dxa"/>
            <w:vMerge w:val="restart"/>
            <w:tcBorders>
              <w:top w:val="single" w:sz="4" w:space="0" w:color="auto"/>
              <w:bottom w:val="single" w:sz="6" w:space="0" w:color="000000"/>
              <w:right w:val="single" w:sz="6" w:space="0" w:color="000000"/>
            </w:tcBorders>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必修</w:t>
            </w:r>
            <w:r>
              <w:rPr>
                <w:rFonts w:ascii="宋体" w:hAnsi="宋体"/>
                <w:color w:val="000000"/>
                <w:kern w:val="0"/>
                <w:sz w:val="18"/>
                <w:szCs w:val="18"/>
              </w:rPr>
              <w:t>环节</w:t>
            </w:r>
          </w:p>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w:t>
            </w:r>
            <w:r>
              <w:rPr>
                <w:rFonts w:ascii="宋体" w:hAnsi="宋体" w:hint="eastAsia"/>
                <w:color w:val="000000"/>
                <w:kern w:val="0"/>
                <w:sz w:val="18"/>
                <w:szCs w:val="18"/>
              </w:rPr>
              <w:t>8</w:t>
            </w:r>
            <w:r>
              <w:rPr>
                <w:rFonts w:ascii="宋体" w:hAnsi="宋体"/>
                <w:color w:val="000000"/>
                <w:kern w:val="0"/>
                <w:sz w:val="18"/>
                <w:szCs w:val="18"/>
              </w:rPr>
              <w:t>学分）</w:t>
            </w:r>
          </w:p>
        </w:tc>
        <w:tc>
          <w:tcPr>
            <w:tcW w:w="846"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200001</w:t>
            </w:r>
          </w:p>
        </w:tc>
        <w:tc>
          <w:tcPr>
            <w:tcW w:w="2839"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研究生科学道德与学风建设专题</w:t>
            </w:r>
          </w:p>
        </w:tc>
        <w:tc>
          <w:tcPr>
            <w:tcW w:w="425"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c>
          <w:tcPr>
            <w:tcW w:w="409"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1</w:t>
            </w:r>
          </w:p>
        </w:tc>
        <w:tc>
          <w:tcPr>
            <w:tcW w:w="567"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1-3</w:t>
            </w:r>
          </w:p>
        </w:tc>
        <w:tc>
          <w:tcPr>
            <w:tcW w:w="584"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考查</w:t>
            </w:r>
          </w:p>
        </w:tc>
        <w:tc>
          <w:tcPr>
            <w:tcW w:w="992" w:type="dxa"/>
            <w:tcBorders>
              <w:top w:val="single" w:sz="6" w:space="0" w:color="000000"/>
              <w:left w:val="single" w:sz="6" w:space="0" w:color="000000"/>
              <w:right w:val="single" w:sz="6" w:space="0" w:color="000000"/>
            </w:tcBorders>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kern w:val="0"/>
                <w:sz w:val="18"/>
                <w:szCs w:val="18"/>
              </w:rPr>
              <w:t>专家组</w:t>
            </w:r>
          </w:p>
        </w:tc>
        <w:tc>
          <w:tcPr>
            <w:tcW w:w="851" w:type="dxa"/>
            <w:tcBorders>
              <w:top w:val="single" w:sz="6" w:space="0" w:color="000000"/>
              <w:lef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r>
      <w:tr w:rsidR="00C50BF3" w:rsidTr="00F80549">
        <w:trPr>
          <w:trHeight w:val="386"/>
          <w:jc w:val="center"/>
        </w:trPr>
        <w:tc>
          <w:tcPr>
            <w:tcW w:w="1068" w:type="dxa"/>
            <w:vMerge/>
            <w:tcBorders>
              <w:top w:val="single" w:sz="4" w:space="0" w:color="auto"/>
              <w:bottom w:val="single" w:sz="6" w:space="0" w:color="000000"/>
              <w:right w:val="single" w:sz="6" w:space="0" w:color="000000"/>
            </w:tcBorders>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c>
          <w:tcPr>
            <w:tcW w:w="846"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210J01</w:t>
            </w:r>
          </w:p>
        </w:tc>
        <w:tc>
          <w:tcPr>
            <w:tcW w:w="2839"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专业实践</w:t>
            </w:r>
          </w:p>
        </w:tc>
        <w:tc>
          <w:tcPr>
            <w:tcW w:w="425"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c>
          <w:tcPr>
            <w:tcW w:w="409"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6</w:t>
            </w:r>
          </w:p>
        </w:tc>
        <w:tc>
          <w:tcPr>
            <w:tcW w:w="567"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3</w:t>
            </w:r>
            <w:r>
              <w:rPr>
                <w:rFonts w:ascii="宋体" w:hAnsi="宋体" w:hint="eastAsia"/>
                <w:color w:val="000000"/>
                <w:kern w:val="0"/>
                <w:sz w:val="18"/>
                <w:szCs w:val="18"/>
              </w:rPr>
              <w:t>、</w:t>
            </w:r>
            <w:r>
              <w:rPr>
                <w:rFonts w:ascii="宋体" w:hAnsi="宋体"/>
                <w:color w:val="000000"/>
                <w:kern w:val="0"/>
                <w:sz w:val="18"/>
                <w:szCs w:val="18"/>
              </w:rPr>
              <w:t>5</w:t>
            </w:r>
          </w:p>
        </w:tc>
        <w:tc>
          <w:tcPr>
            <w:tcW w:w="584"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考查</w:t>
            </w:r>
          </w:p>
        </w:tc>
        <w:tc>
          <w:tcPr>
            <w:tcW w:w="992" w:type="dxa"/>
            <w:tcBorders>
              <w:top w:val="single" w:sz="6" w:space="0" w:color="000000"/>
              <w:left w:val="single" w:sz="6" w:space="0" w:color="000000"/>
              <w:right w:val="single" w:sz="6" w:space="0" w:color="000000"/>
            </w:tcBorders>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导师</w:t>
            </w:r>
          </w:p>
        </w:tc>
        <w:tc>
          <w:tcPr>
            <w:tcW w:w="851" w:type="dxa"/>
            <w:tcBorders>
              <w:top w:val="single" w:sz="6" w:space="0" w:color="000000"/>
              <w:lef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r>
      <w:tr w:rsidR="00C50BF3" w:rsidTr="00F80549">
        <w:trPr>
          <w:trHeight w:val="50"/>
          <w:jc w:val="center"/>
        </w:trPr>
        <w:tc>
          <w:tcPr>
            <w:tcW w:w="1068" w:type="dxa"/>
            <w:vMerge/>
            <w:tcBorders>
              <w:top w:val="nil"/>
              <w:bottom w:val="single" w:sz="6" w:space="0" w:color="000000"/>
              <w:right w:val="single" w:sz="6" w:space="0" w:color="000000"/>
            </w:tcBorders>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c>
          <w:tcPr>
            <w:tcW w:w="846"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210</w:t>
            </w:r>
            <w:r>
              <w:rPr>
                <w:rFonts w:ascii="宋体" w:hAnsi="宋体" w:hint="eastAsia"/>
                <w:color w:val="000000"/>
                <w:kern w:val="0"/>
                <w:sz w:val="18"/>
                <w:szCs w:val="18"/>
              </w:rPr>
              <w:t>J02</w:t>
            </w:r>
          </w:p>
        </w:tc>
        <w:tc>
          <w:tcPr>
            <w:tcW w:w="2839"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研究生讨论班（农渔业信息化技术）</w:t>
            </w:r>
          </w:p>
        </w:tc>
        <w:tc>
          <w:tcPr>
            <w:tcW w:w="425"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c>
          <w:tcPr>
            <w:tcW w:w="409"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1</w:t>
            </w:r>
          </w:p>
        </w:tc>
        <w:tc>
          <w:tcPr>
            <w:tcW w:w="567"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1-5</w:t>
            </w:r>
          </w:p>
        </w:tc>
        <w:tc>
          <w:tcPr>
            <w:tcW w:w="584"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考查</w:t>
            </w:r>
          </w:p>
        </w:tc>
        <w:tc>
          <w:tcPr>
            <w:tcW w:w="992" w:type="dxa"/>
            <w:tcBorders>
              <w:top w:val="single" w:sz="6" w:space="0" w:color="000000"/>
              <w:left w:val="single" w:sz="6" w:space="0" w:color="000000"/>
              <w:right w:val="single" w:sz="6" w:space="0" w:color="000000"/>
            </w:tcBorders>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付东洋</w:t>
            </w:r>
          </w:p>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王骥</w:t>
            </w:r>
          </w:p>
        </w:tc>
        <w:tc>
          <w:tcPr>
            <w:tcW w:w="851" w:type="dxa"/>
            <w:tcBorders>
              <w:top w:val="single" w:sz="6" w:space="0" w:color="000000"/>
              <w:left w:val="single" w:sz="6" w:space="0" w:color="000000"/>
            </w:tcBorders>
            <w:tcMar>
              <w:top w:w="15" w:type="dxa"/>
              <w:left w:w="200" w:type="dxa"/>
              <w:bottom w:w="15" w:type="dxa"/>
              <w:right w:w="160" w:type="dxa"/>
            </w:tcMar>
            <w:vAlign w:val="center"/>
          </w:tcPr>
          <w:p w:rsidR="00C50BF3" w:rsidRDefault="00C50BF3" w:rsidP="00F80549">
            <w:pPr>
              <w:widowControl/>
              <w:jc w:val="center"/>
              <w:rPr>
                <w:rFonts w:ascii="宋体" w:hAnsi="宋体"/>
                <w:color w:val="000000"/>
                <w:kern w:val="0"/>
                <w:sz w:val="18"/>
                <w:szCs w:val="18"/>
              </w:rPr>
            </w:pPr>
            <w:r>
              <w:rPr>
                <w:rFonts w:ascii="宋体" w:hAnsi="宋体"/>
                <w:color w:val="000000"/>
                <w:kern w:val="0"/>
                <w:sz w:val="18"/>
                <w:szCs w:val="18"/>
              </w:rPr>
              <w:t>3-5次</w:t>
            </w:r>
          </w:p>
        </w:tc>
      </w:tr>
      <w:tr w:rsidR="00C50BF3" w:rsidTr="00F80549">
        <w:trPr>
          <w:trHeight w:val="382"/>
          <w:jc w:val="center"/>
        </w:trPr>
        <w:tc>
          <w:tcPr>
            <w:tcW w:w="1068" w:type="dxa"/>
            <w:vMerge w:val="restart"/>
            <w:tcBorders>
              <w:top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补修课程</w:t>
            </w:r>
          </w:p>
          <w:p w:rsidR="00C50BF3" w:rsidRDefault="00C50BF3" w:rsidP="00F80549">
            <w:pPr>
              <w:widowControl/>
              <w:snapToGrid w:val="0"/>
              <w:ind w:leftChars="-50" w:left="-105" w:rightChars="-50" w:right="-105"/>
              <w:jc w:val="center"/>
              <w:rPr>
                <w:rFonts w:ascii="宋体" w:hAnsi="宋体"/>
                <w:color w:val="000000"/>
                <w:kern w:val="0"/>
                <w:sz w:val="18"/>
                <w:szCs w:val="18"/>
              </w:rPr>
            </w:pPr>
          </w:p>
        </w:tc>
        <w:tc>
          <w:tcPr>
            <w:tcW w:w="846"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210021</w:t>
            </w:r>
          </w:p>
        </w:tc>
        <w:tc>
          <w:tcPr>
            <w:tcW w:w="2839"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概率与数理统计</w:t>
            </w:r>
          </w:p>
        </w:tc>
        <w:tc>
          <w:tcPr>
            <w:tcW w:w="425"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c>
          <w:tcPr>
            <w:tcW w:w="409"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1-2</w:t>
            </w:r>
          </w:p>
        </w:tc>
        <w:tc>
          <w:tcPr>
            <w:tcW w:w="584"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考查</w:t>
            </w:r>
          </w:p>
        </w:tc>
        <w:tc>
          <w:tcPr>
            <w:tcW w:w="992" w:type="dxa"/>
            <w:tcBorders>
              <w:top w:val="single" w:sz="6" w:space="0" w:color="000000"/>
              <w:left w:val="single" w:sz="6" w:space="0" w:color="000000"/>
              <w:bottom w:val="single" w:sz="6" w:space="0" w:color="000000"/>
              <w:right w:val="single" w:sz="6" w:space="0" w:color="000000"/>
            </w:tcBorders>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李灿苹</w:t>
            </w:r>
          </w:p>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郭磊</w:t>
            </w:r>
          </w:p>
        </w:tc>
        <w:tc>
          <w:tcPr>
            <w:tcW w:w="851" w:type="dxa"/>
            <w:tcBorders>
              <w:top w:val="single" w:sz="6" w:space="0" w:color="000000"/>
              <w:left w:val="single" w:sz="6" w:space="0" w:color="000000"/>
              <w:bottom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r>
      <w:tr w:rsidR="00C50BF3" w:rsidTr="00F80549">
        <w:trPr>
          <w:trHeight w:val="381"/>
          <w:jc w:val="center"/>
        </w:trPr>
        <w:tc>
          <w:tcPr>
            <w:tcW w:w="1068" w:type="dxa"/>
            <w:vMerge/>
            <w:tcBorders>
              <w:right w:val="single" w:sz="6" w:space="0" w:color="000000"/>
            </w:tcBorders>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c>
          <w:tcPr>
            <w:tcW w:w="846" w:type="dxa"/>
            <w:tcBorders>
              <w:top w:val="single" w:sz="6" w:space="0" w:color="000000"/>
              <w:left w:val="single" w:sz="6" w:space="0" w:color="000000"/>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210022</w:t>
            </w:r>
          </w:p>
        </w:tc>
        <w:tc>
          <w:tcPr>
            <w:tcW w:w="2839" w:type="dxa"/>
            <w:tcBorders>
              <w:top w:val="single" w:sz="6" w:space="0" w:color="000000"/>
              <w:left w:val="single" w:sz="6" w:space="0" w:color="000000"/>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计算机网络</w:t>
            </w:r>
          </w:p>
        </w:tc>
        <w:tc>
          <w:tcPr>
            <w:tcW w:w="425" w:type="dxa"/>
            <w:tcBorders>
              <w:top w:val="single" w:sz="6" w:space="0" w:color="000000"/>
              <w:left w:val="single" w:sz="6" w:space="0" w:color="000000"/>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c>
          <w:tcPr>
            <w:tcW w:w="409" w:type="dxa"/>
            <w:tcBorders>
              <w:top w:val="single" w:sz="6" w:space="0" w:color="000000"/>
              <w:left w:val="single" w:sz="6" w:space="0" w:color="000000"/>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c>
          <w:tcPr>
            <w:tcW w:w="567" w:type="dxa"/>
            <w:tcBorders>
              <w:top w:val="single" w:sz="6" w:space="0" w:color="000000"/>
              <w:left w:val="single" w:sz="6" w:space="0" w:color="000000"/>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1-2</w:t>
            </w:r>
          </w:p>
        </w:tc>
        <w:tc>
          <w:tcPr>
            <w:tcW w:w="584" w:type="dxa"/>
            <w:tcBorders>
              <w:top w:val="single" w:sz="6" w:space="0" w:color="000000"/>
              <w:left w:val="single" w:sz="6" w:space="0" w:color="000000"/>
              <w:bottom w:val="single" w:sz="4" w:space="0" w:color="auto"/>
              <w:right w:val="single" w:sz="6" w:space="0" w:color="000000"/>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hint="eastAsia"/>
                <w:color w:val="000000"/>
                <w:kern w:val="0"/>
                <w:sz w:val="18"/>
                <w:szCs w:val="18"/>
              </w:rPr>
              <w:t>考查</w:t>
            </w:r>
          </w:p>
        </w:tc>
        <w:tc>
          <w:tcPr>
            <w:tcW w:w="992" w:type="dxa"/>
            <w:tcBorders>
              <w:top w:val="single" w:sz="6" w:space="0" w:color="000000"/>
              <w:left w:val="single" w:sz="6" w:space="0" w:color="000000"/>
              <w:bottom w:val="single" w:sz="4" w:space="0" w:color="auto"/>
              <w:right w:val="single" w:sz="6" w:space="0" w:color="000000"/>
            </w:tcBorders>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王骥</w:t>
            </w:r>
          </w:p>
          <w:p w:rsidR="00C50BF3" w:rsidRDefault="00C50BF3" w:rsidP="00F80549">
            <w:pPr>
              <w:widowControl/>
              <w:snapToGrid w:val="0"/>
              <w:ind w:leftChars="-50" w:left="-105" w:rightChars="-50" w:right="-105"/>
              <w:jc w:val="center"/>
              <w:rPr>
                <w:rFonts w:ascii="宋体" w:hAnsi="宋体"/>
                <w:color w:val="000000"/>
                <w:kern w:val="0"/>
                <w:sz w:val="18"/>
                <w:szCs w:val="18"/>
              </w:rPr>
            </w:pPr>
            <w:r>
              <w:rPr>
                <w:rFonts w:ascii="宋体" w:hAnsi="宋体"/>
                <w:color w:val="000000"/>
                <w:kern w:val="0"/>
                <w:sz w:val="18"/>
                <w:szCs w:val="18"/>
              </w:rPr>
              <w:t>冯青</w:t>
            </w:r>
          </w:p>
        </w:tc>
        <w:tc>
          <w:tcPr>
            <w:tcW w:w="851" w:type="dxa"/>
            <w:tcBorders>
              <w:top w:val="single" w:sz="6" w:space="0" w:color="000000"/>
              <w:left w:val="single" w:sz="6" w:space="0" w:color="000000"/>
              <w:bottom w:val="single" w:sz="4" w:space="0" w:color="auto"/>
            </w:tcBorders>
            <w:tcMar>
              <w:top w:w="15" w:type="dxa"/>
              <w:left w:w="200" w:type="dxa"/>
              <w:bottom w:w="15" w:type="dxa"/>
              <w:right w:w="160" w:type="dxa"/>
            </w:tcMar>
            <w:vAlign w:val="center"/>
          </w:tcPr>
          <w:p w:rsidR="00C50BF3" w:rsidRDefault="00C50BF3" w:rsidP="00F80549">
            <w:pPr>
              <w:widowControl/>
              <w:snapToGrid w:val="0"/>
              <w:ind w:leftChars="-50" w:left="-105" w:rightChars="-50" w:right="-105"/>
              <w:jc w:val="center"/>
              <w:rPr>
                <w:rFonts w:ascii="宋体" w:hAnsi="宋体"/>
                <w:color w:val="000000"/>
                <w:kern w:val="0"/>
                <w:sz w:val="18"/>
                <w:szCs w:val="18"/>
              </w:rPr>
            </w:pPr>
          </w:p>
        </w:tc>
      </w:tr>
    </w:tbl>
    <w:p w:rsidR="00C50BF3" w:rsidRDefault="00C50BF3" w:rsidP="00C50BF3">
      <w:pPr>
        <w:rPr>
          <w:rFonts w:ascii="Times New Roman" w:hAnsi="Times New Roman"/>
        </w:rPr>
      </w:pPr>
    </w:p>
    <w:p w:rsidR="00C50BF3" w:rsidRDefault="00C50BF3" w:rsidP="00C50BF3">
      <w:pPr>
        <w:rPr>
          <w:rFonts w:ascii="Times New Roman" w:hAnsi="Times New Roman"/>
        </w:rPr>
      </w:pPr>
    </w:p>
    <w:p w:rsidR="00B7674F" w:rsidRPr="00C50BF3" w:rsidRDefault="00B7674F" w:rsidP="00C50BF3">
      <w:pPr>
        <w:widowControl/>
        <w:jc w:val="left"/>
        <w:rPr>
          <w:rFonts w:ascii="Times New Roman" w:hAnsi="Times New Roman"/>
        </w:rPr>
      </w:pPr>
    </w:p>
    <w:sectPr w:rsidR="00B7674F" w:rsidRPr="00C50B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268" w:rsidRDefault="00612268" w:rsidP="00C50BF3">
      <w:r>
        <w:separator/>
      </w:r>
    </w:p>
  </w:endnote>
  <w:endnote w:type="continuationSeparator" w:id="0">
    <w:p w:rsidR="00612268" w:rsidRDefault="00612268" w:rsidP="00C5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268" w:rsidRDefault="00612268" w:rsidP="00C50BF3">
      <w:r>
        <w:separator/>
      </w:r>
    </w:p>
  </w:footnote>
  <w:footnote w:type="continuationSeparator" w:id="0">
    <w:p w:rsidR="00612268" w:rsidRDefault="00612268" w:rsidP="00C50B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2700D"/>
    <w:multiLevelType w:val="singleLevel"/>
    <w:tmpl w:val="5AE2700D"/>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3F6"/>
    <w:rsid w:val="00612268"/>
    <w:rsid w:val="00B7674F"/>
    <w:rsid w:val="00C50BF3"/>
    <w:rsid w:val="00FF0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BF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0B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0BF3"/>
    <w:rPr>
      <w:sz w:val="18"/>
      <w:szCs w:val="18"/>
    </w:rPr>
  </w:style>
  <w:style w:type="paragraph" w:styleId="a4">
    <w:name w:val="footer"/>
    <w:basedOn w:val="a"/>
    <w:link w:val="Char0"/>
    <w:uiPriority w:val="99"/>
    <w:unhideWhenUsed/>
    <w:rsid w:val="00C50BF3"/>
    <w:pPr>
      <w:tabs>
        <w:tab w:val="center" w:pos="4153"/>
        <w:tab w:val="right" w:pos="8306"/>
      </w:tabs>
      <w:snapToGrid w:val="0"/>
      <w:jc w:val="left"/>
    </w:pPr>
    <w:rPr>
      <w:sz w:val="18"/>
      <w:szCs w:val="18"/>
    </w:rPr>
  </w:style>
  <w:style w:type="character" w:customStyle="1" w:styleId="Char0">
    <w:name w:val="页脚 Char"/>
    <w:basedOn w:val="a0"/>
    <w:link w:val="a4"/>
    <w:uiPriority w:val="99"/>
    <w:rsid w:val="00C50BF3"/>
    <w:rPr>
      <w:sz w:val="18"/>
      <w:szCs w:val="18"/>
    </w:rPr>
  </w:style>
  <w:style w:type="paragraph" w:styleId="a5">
    <w:name w:val="Title"/>
    <w:basedOn w:val="a"/>
    <w:link w:val="Char1"/>
    <w:uiPriority w:val="99"/>
    <w:qFormat/>
    <w:rsid w:val="00C50BF3"/>
    <w:pPr>
      <w:spacing w:before="120" w:after="60"/>
      <w:jc w:val="center"/>
      <w:outlineLvl w:val="0"/>
    </w:pPr>
    <w:rPr>
      <w:rFonts w:ascii="Arial" w:hAnsi="Arial" w:cs="Arial"/>
      <w:b/>
      <w:bCs/>
      <w:sz w:val="28"/>
      <w:szCs w:val="32"/>
    </w:rPr>
  </w:style>
  <w:style w:type="character" w:customStyle="1" w:styleId="Char1">
    <w:name w:val="标题 Char"/>
    <w:basedOn w:val="a0"/>
    <w:link w:val="a5"/>
    <w:uiPriority w:val="99"/>
    <w:rsid w:val="00C50BF3"/>
    <w:rPr>
      <w:rFonts w:ascii="Arial" w:eastAsia="宋体" w:hAnsi="Arial" w:cs="Arial"/>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BF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0B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0BF3"/>
    <w:rPr>
      <w:sz w:val="18"/>
      <w:szCs w:val="18"/>
    </w:rPr>
  </w:style>
  <w:style w:type="paragraph" w:styleId="a4">
    <w:name w:val="footer"/>
    <w:basedOn w:val="a"/>
    <w:link w:val="Char0"/>
    <w:uiPriority w:val="99"/>
    <w:unhideWhenUsed/>
    <w:rsid w:val="00C50BF3"/>
    <w:pPr>
      <w:tabs>
        <w:tab w:val="center" w:pos="4153"/>
        <w:tab w:val="right" w:pos="8306"/>
      </w:tabs>
      <w:snapToGrid w:val="0"/>
      <w:jc w:val="left"/>
    </w:pPr>
    <w:rPr>
      <w:sz w:val="18"/>
      <w:szCs w:val="18"/>
    </w:rPr>
  </w:style>
  <w:style w:type="character" w:customStyle="1" w:styleId="Char0">
    <w:name w:val="页脚 Char"/>
    <w:basedOn w:val="a0"/>
    <w:link w:val="a4"/>
    <w:uiPriority w:val="99"/>
    <w:rsid w:val="00C50BF3"/>
    <w:rPr>
      <w:sz w:val="18"/>
      <w:szCs w:val="18"/>
    </w:rPr>
  </w:style>
  <w:style w:type="paragraph" w:styleId="a5">
    <w:name w:val="Title"/>
    <w:basedOn w:val="a"/>
    <w:link w:val="Char1"/>
    <w:uiPriority w:val="99"/>
    <w:qFormat/>
    <w:rsid w:val="00C50BF3"/>
    <w:pPr>
      <w:spacing w:before="120" w:after="60"/>
      <w:jc w:val="center"/>
      <w:outlineLvl w:val="0"/>
    </w:pPr>
    <w:rPr>
      <w:rFonts w:ascii="Arial" w:hAnsi="Arial" w:cs="Arial"/>
      <w:b/>
      <w:bCs/>
      <w:sz w:val="28"/>
      <w:szCs w:val="32"/>
    </w:rPr>
  </w:style>
  <w:style w:type="character" w:customStyle="1" w:styleId="Char1">
    <w:name w:val="标题 Char"/>
    <w:basedOn w:val="a0"/>
    <w:link w:val="a5"/>
    <w:uiPriority w:val="99"/>
    <w:rsid w:val="00C50BF3"/>
    <w:rPr>
      <w:rFonts w:ascii="Arial" w:eastAsia="宋体" w:hAnsi="Arial" w:cs="Arial"/>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858</Words>
  <Characters>4891</Characters>
  <Application>Microsoft Office Word</Application>
  <DocSecurity>0</DocSecurity>
  <Lines>40</Lines>
  <Paragraphs>11</Paragraphs>
  <ScaleCrop>false</ScaleCrop>
  <Company/>
  <LinksUpToDate>false</LinksUpToDate>
  <CharactersWithSpaces>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2019-09-16T01:19:00Z</dcterms:created>
  <dcterms:modified xsi:type="dcterms:W3CDTF">2019-09-16T01:20:00Z</dcterms:modified>
</cp:coreProperties>
</file>